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CFBF3C" w14:textId="0724FCA0" w:rsidR="00066D71" w:rsidRDefault="00066D71" w:rsidP="00FE14BA">
      <w:pPr>
        <w:spacing w:after="0"/>
        <w:jc w:val="both"/>
        <w:rPr>
          <w:rFonts w:ascii="Arial" w:hAnsi="Arial" w:cs="Arial"/>
          <w:b/>
          <w:bCs/>
          <w:sz w:val="42"/>
          <w:szCs w:val="42"/>
        </w:rPr>
      </w:pPr>
      <w:bookmarkStart w:id="0" w:name="_GoBack"/>
      <w:bookmarkEnd w:id="0"/>
      <w:r>
        <w:rPr>
          <w:b/>
          <w:noProof/>
          <w:lang w:eastAsia="es-ES"/>
        </w:rPr>
        <w:drawing>
          <wp:anchor distT="0" distB="0" distL="114300" distR="114300" simplePos="0" relativeHeight="251659264" behindDoc="1" locked="0" layoutInCell="1" allowOverlap="1" wp14:anchorId="30FC3F4C" wp14:editId="66A74626">
            <wp:simplePos x="0" y="0"/>
            <wp:positionH relativeFrom="margin">
              <wp:align>center</wp:align>
            </wp:positionH>
            <wp:positionV relativeFrom="paragraph">
              <wp:posOffset>-610235</wp:posOffset>
            </wp:positionV>
            <wp:extent cx="2069563" cy="822325"/>
            <wp:effectExtent l="0" t="0" r="698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Marca_HM_HOSPITALES_Vertical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9563" cy="822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92D34F" w14:textId="77777777" w:rsidR="00066D71" w:rsidRDefault="00066D71" w:rsidP="00FE14BA">
      <w:pPr>
        <w:spacing w:after="0"/>
        <w:jc w:val="both"/>
        <w:rPr>
          <w:rFonts w:ascii="Arial" w:hAnsi="Arial" w:cs="Arial"/>
          <w:b/>
          <w:bCs/>
          <w:sz w:val="42"/>
          <w:szCs w:val="42"/>
        </w:rPr>
      </w:pPr>
    </w:p>
    <w:p w14:paraId="12044E7B" w14:textId="58865C6B" w:rsidR="00066D71" w:rsidRPr="00066D71" w:rsidRDefault="002C6B30" w:rsidP="00066D71">
      <w:pPr>
        <w:spacing w:after="0"/>
        <w:jc w:val="center"/>
        <w:rPr>
          <w:rFonts w:ascii="Arial" w:eastAsia="Arial" w:hAnsi="Arial" w:cs="Arial"/>
          <w:b/>
          <w:sz w:val="24"/>
          <w:szCs w:val="24"/>
          <w:lang w:eastAsia="x-none" w:bidi="es-ES"/>
        </w:rPr>
      </w:pPr>
      <w:r>
        <w:rPr>
          <w:rFonts w:ascii="Arial" w:eastAsia="Arial" w:hAnsi="Arial" w:cs="Arial"/>
          <w:b/>
          <w:sz w:val="24"/>
          <w:szCs w:val="24"/>
          <w:lang w:eastAsia="x-none" w:bidi="es-ES"/>
        </w:rPr>
        <w:t>Intervenci</w:t>
      </w:r>
      <w:r w:rsidR="00B96E0B">
        <w:rPr>
          <w:rFonts w:ascii="Arial" w:eastAsia="Arial" w:hAnsi="Arial" w:cs="Arial"/>
          <w:b/>
          <w:sz w:val="24"/>
          <w:szCs w:val="24"/>
          <w:lang w:eastAsia="x-none" w:bidi="es-ES"/>
        </w:rPr>
        <w:t>o</w:t>
      </w:r>
      <w:r>
        <w:rPr>
          <w:rFonts w:ascii="Arial" w:eastAsia="Arial" w:hAnsi="Arial" w:cs="Arial"/>
          <w:b/>
          <w:sz w:val="24"/>
          <w:szCs w:val="24"/>
          <w:lang w:eastAsia="x-none" w:bidi="es-ES"/>
        </w:rPr>
        <w:t>n</w:t>
      </w:r>
      <w:r w:rsidR="00B96E0B">
        <w:rPr>
          <w:rFonts w:ascii="Arial" w:eastAsia="Arial" w:hAnsi="Arial" w:cs="Arial"/>
          <w:b/>
          <w:sz w:val="24"/>
          <w:szCs w:val="24"/>
          <w:lang w:eastAsia="x-none" w:bidi="es-ES"/>
        </w:rPr>
        <w:t>es</w:t>
      </w:r>
      <w:r>
        <w:rPr>
          <w:rFonts w:ascii="Arial" w:eastAsia="Arial" w:hAnsi="Arial" w:cs="Arial"/>
          <w:b/>
          <w:sz w:val="24"/>
          <w:szCs w:val="24"/>
          <w:lang w:eastAsia="x-none" w:bidi="es-ES"/>
        </w:rPr>
        <w:t xml:space="preserve"> realizada</w:t>
      </w:r>
      <w:r w:rsidR="00B96E0B">
        <w:rPr>
          <w:rFonts w:ascii="Arial" w:eastAsia="Arial" w:hAnsi="Arial" w:cs="Arial"/>
          <w:b/>
          <w:sz w:val="24"/>
          <w:szCs w:val="24"/>
          <w:lang w:eastAsia="x-none" w:bidi="es-ES"/>
        </w:rPr>
        <w:t>s</w:t>
      </w:r>
      <w:r>
        <w:rPr>
          <w:rFonts w:ascii="Arial" w:eastAsia="Arial" w:hAnsi="Arial" w:cs="Arial"/>
          <w:b/>
          <w:sz w:val="24"/>
          <w:szCs w:val="24"/>
          <w:lang w:eastAsia="x-none" w:bidi="es-ES"/>
        </w:rPr>
        <w:t xml:space="preserve"> </w:t>
      </w:r>
      <w:r w:rsidR="00066D71">
        <w:rPr>
          <w:rFonts w:ascii="Arial" w:eastAsia="Arial" w:hAnsi="Arial" w:cs="Arial"/>
          <w:b/>
          <w:sz w:val="24"/>
          <w:szCs w:val="24"/>
          <w:lang w:eastAsia="x-none" w:bidi="es-ES"/>
        </w:rPr>
        <w:t xml:space="preserve">en el Hospital Universitario HM </w:t>
      </w:r>
      <w:proofErr w:type="spellStart"/>
      <w:r w:rsidR="00066D71">
        <w:rPr>
          <w:rFonts w:ascii="Arial" w:eastAsia="Arial" w:hAnsi="Arial" w:cs="Arial"/>
          <w:b/>
          <w:sz w:val="24"/>
          <w:szCs w:val="24"/>
          <w:lang w:eastAsia="x-none" w:bidi="es-ES"/>
        </w:rPr>
        <w:t>Sanchinarro</w:t>
      </w:r>
      <w:proofErr w:type="spellEnd"/>
    </w:p>
    <w:p w14:paraId="1C370E1C" w14:textId="77777777" w:rsidR="00066D71" w:rsidRPr="00066D71" w:rsidRDefault="00066D71" w:rsidP="00FE14BA">
      <w:pPr>
        <w:spacing w:after="0"/>
        <w:jc w:val="both"/>
        <w:rPr>
          <w:rFonts w:ascii="Arial" w:eastAsia="Arial" w:hAnsi="Arial" w:cs="Arial"/>
          <w:b/>
          <w:sz w:val="32"/>
          <w:szCs w:val="32"/>
          <w:lang w:val="es-ES_tradnl" w:eastAsia="es-ES" w:bidi="es-ES"/>
        </w:rPr>
      </w:pPr>
    </w:p>
    <w:p w14:paraId="4BFE4798" w14:textId="7DE5B9D6" w:rsidR="00F00EC0" w:rsidRPr="00066D71" w:rsidRDefault="00066D71" w:rsidP="002C6B30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066D71">
        <w:rPr>
          <w:rFonts w:ascii="Arial" w:eastAsia="Arial" w:hAnsi="Arial" w:cs="Arial"/>
          <w:b/>
          <w:sz w:val="32"/>
          <w:szCs w:val="32"/>
          <w:lang w:val="es-ES_tradnl" w:eastAsia="es-ES" w:bidi="es-ES"/>
        </w:rPr>
        <w:t xml:space="preserve">HM </w:t>
      </w:r>
      <w:r>
        <w:rPr>
          <w:rFonts w:ascii="Arial" w:eastAsia="Arial" w:hAnsi="Arial" w:cs="Arial"/>
          <w:b/>
          <w:sz w:val="32"/>
          <w:szCs w:val="32"/>
          <w:lang w:val="es-ES_tradnl" w:eastAsia="es-ES" w:bidi="es-ES"/>
        </w:rPr>
        <w:t xml:space="preserve">HOSPITALES PRIMER GRUPO PRIVADO DE ESPAÑA EN INCORPORAR LA </w:t>
      </w:r>
      <w:r w:rsidR="00BD3E07">
        <w:rPr>
          <w:rFonts w:ascii="Arial" w:eastAsia="Arial" w:hAnsi="Arial" w:cs="Arial"/>
          <w:b/>
          <w:sz w:val="32"/>
          <w:szCs w:val="32"/>
          <w:lang w:val="es-ES_tradnl" w:eastAsia="es-ES" w:bidi="es-ES"/>
        </w:rPr>
        <w:t>CRIOABLACIÓN A</w:t>
      </w:r>
      <w:r>
        <w:rPr>
          <w:rFonts w:ascii="Arial" w:eastAsia="Arial" w:hAnsi="Arial" w:cs="Arial"/>
          <w:b/>
          <w:sz w:val="32"/>
          <w:szCs w:val="32"/>
          <w:lang w:val="es-ES_tradnl" w:eastAsia="es-ES" w:bidi="es-ES"/>
        </w:rPr>
        <w:t xml:space="preserve"> SU ARSENAL </w:t>
      </w:r>
      <w:r w:rsidR="007F4315">
        <w:rPr>
          <w:rFonts w:ascii="Arial" w:eastAsia="Arial" w:hAnsi="Arial" w:cs="Arial"/>
          <w:b/>
          <w:sz w:val="32"/>
          <w:szCs w:val="32"/>
          <w:lang w:val="es-ES_tradnl" w:eastAsia="es-ES" w:bidi="es-ES"/>
        </w:rPr>
        <w:t>TERAPÉUTICO</w:t>
      </w:r>
      <w:r w:rsidR="00DC7342">
        <w:rPr>
          <w:rFonts w:ascii="Arial" w:eastAsia="Arial" w:hAnsi="Arial" w:cs="Arial"/>
          <w:b/>
          <w:sz w:val="32"/>
          <w:szCs w:val="32"/>
          <w:lang w:val="es-ES_tradnl" w:eastAsia="es-ES" w:bidi="es-ES"/>
        </w:rPr>
        <w:t xml:space="preserve"> </w:t>
      </w:r>
      <w:r w:rsidR="007F4315">
        <w:rPr>
          <w:rFonts w:ascii="Arial" w:eastAsia="Arial" w:hAnsi="Arial" w:cs="Arial"/>
          <w:b/>
          <w:sz w:val="32"/>
          <w:szCs w:val="32"/>
          <w:lang w:val="es-ES_tradnl" w:eastAsia="es-ES" w:bidi="es-ES"/>
        </w:rPr>
        <w:t>EN</w:t>
      </w:r>
      <w:r>
        <w:rPr>
          <w:rFonts w:ascii="Arial" w:eastAsia="Arial" w:hAnsi="Arial" w:cs="Arial"/>
          <w:b/>
          <w:sz w:val="32"/>
          <w:szCs w:val="32"/>
          <w:lang w:val="es-ES_tradnl" w:eastAsia="es-ES" w:bidi="es-ES"/>
        </w:rPr>
        <w:t xml:space="preserve"> </w:t>
      </w:r>
      <w:r w:rsidRPr="00066D71">
        <w:rPr>
          <w:rFonts w:ascii="Arial" w:eastAsia="Arial" w:hAnsi="Arial" w:cs="Arial"/>
          <w:b/>
          <w:sz w:val="32"/>
          <w:szCs w:val="32"/>
          <w:lang w:val="es-ES_tradnl" w:eastAsia="es-ES" w:bidi="es-ES"/>
        </w:rPr>
        <w:t xml:space="preserve">EL </w:t>
      </w:r>
      <w:r w:rsidR="007F4315">
        <w:rPr>
          <w:rFonts w:ascii="Arial" w:eastAsia="Arial" w:hAnsi="Arial" w:cs="Arial"/>
          <w:b/>
          <w:sz w:val="32"/>
          <w:szCs w:val="32"/>
          <w:lang w:val="es-ES_tradnl" w:eastAsia="es-ES" w:bidi="es-ES"/>
        </w:rPr>
        <w:t xml:space="preserve">MANEJO DEL </w:t>
      </w:r>
      <w:r w:rsidRPr="00066D71">
        <w:rPr>
          <w:rFonts w:ascii="Arial" w:eastAsia="Arial" w:hAnsi="Arial" w:cs="Arial"/>
          <w:b/>
          <w:sz w:val="32"/>
          <w:szCs w:val="32"/>
          <w:lang w:val="es-ES_tradnl" w:eastAsia="es-ES" w:bidi="es-ES"/>
        </w:rPr>
        <w:t>CÁNCER DE MAMA</w:t>
      </w:r>
    </w:p>
    <w:p w14:paraId="7195A385" w14:textId="77777777" w:rsidR="00FE14BA" w:rsidRPr="00066D71" w:rsidRDefault="00FE14BA" w:rsidP="00FE14BA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1B253157" w14:textId="2479003B" w:rsidR="00C92226" w:rsidRPr="00066D71" w:rsidRDefault="001A1722" w:rsidP="00066D71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bCs/>
          <w:sz w:val="24"/>
          <w:szCs w:val="24"/>
        </w:rPr>
      </w:pPr>
      <w:r w:rsidRPr="00066D71">
        <w:rPr>
          <w:rFonts w:ascii="Arial" w:hAnsi="Arial" w:cs="Arial"/>
          <w:bCs/>
          <w:sz w:val="24"/>
          <w:szCs w:val="24"/>
        </w:rPr>
        <w:t>La técnica</w:t>
      </w:r>
      <w:r w:rsidR="00DC7342">
        <w:rPr>
          <w:rFonts w:ascii="Arial" w:hAnsi="Arial" w:cs="Arial"/>
          <w:bCs/>
          <w:sz w:val="24"/>
          <w:szCs w:val="24"/>
        </w:rPr>
        <w:t>,</w:t>
      </w:r>
      <w:r w:rsidR="00D14B3B" w:rsidRPr="00066D71">
        <w:rPr>
          <w:rFonts w:ascii="Arial" w:hAnsi="Arial" w:cs="Arial"/>
          <w:bCs/>
          <w:sz w:val="24"/>
          <w:szCs w:val="24"/>
        </w:rPr>
        <w:t xml:space="preserve"> </w:t>
      </w:r>
      <w:r w:rsidR="007F4315" w:rsidRPr="007F4315">
        <w:rPr>
          <w:rFonts w:ascii="Arial" w:eastAsia="Arial" w:hAnsi="Arial" w:cs="Arial"/>
          <w:sz w:val="24"/>
        </w:rPr>
        <w:t>en la destrucción del tumor mediante congelación con nitrógeno líquido o gas argón</w:t>
      </w:r>
      <w:r w:rsidR="00DC7342">
        <w:rPr>
          <w:rFonts w:ascii="Arial" w:eastAsia="Times New Roman" w:hAnsi="Arial" w:cs="Arial"/>
          <w:sz w:val="24"/>
          <w:szCs w:val="24"/>
        </w:rPr>
        <w:t>,</w:t>
      </w:r>
      <w:r w:rsidR="00DC7342" w:rsidRPr="00066D71">
        <w:rPr>
          <w:rFonts w:ascii="Arial" w:hAnsi="Arial" w:cs="Arial"/>
          <w:bCs/>
          <w:sz w:val="24"/>
          <w:szCs w:val="24"/>
        </w:rPr>
        <w:t xml:space="preserve"> </w:t>
      </w:r>
      <w:r w:rsidR="00D14B3B" w:rsidRPr="00066D71">
        <w:rPr>
          <w:rFonts w:ascii="Arial" w:hAnsi="Arial" w:cs="Arial"/>
          <w:bCs/>
          <w:sz w:val="24"/>
          <w:szCs w:val="24"/>
        </w:rPr>
        <w:t>se emplea</w:t>
      </w:r>
      <w:r w:rsidR="00563855" w:rsidRPr="00066D71">
        <w:rPr>
          <w:rFonts w:ascii="Arial" w:hAnsi="Arial" w:cs="Arial"/>
          <w:bCs/>
          <w:sz w:val="24"/>
          <w:szCs w:val="24"/>
        </w:rPr>
        <w:t xml:space="preserve"> en pacientes con lesiones pequeñas, inoperables o que </w:t>
      </w:r>
      <w:r w:rsidR="00C57ADF">
        <w:rPr>
          <w:rFonts w:ascii="Arial" w:hAnsi="Arial" w:cs="Arial"/>
          <w:bCs/>
          <w:sz w:val="24"/>
          <w:szCs w:val="24"/>
        </w:rPr>
        <w:t>no desean someterse</w:t>
      </w:r>
      <w:r w:rsidR="00563855" w:rsidRPr="00066D71">
        <w:rPr>
          <w:rFonts w:ascii="Arial" w:hAnsi="Arial" w:cs="Arial"/>
          <w:bCs/>
          <w:sz w:val="24"/>
          <w:szCs w:val="24"/>
        </w:rPr>
        <w:t xml:space="preserve"> la cirugía </w:t>
      </w:r>
      <w:r w:rsidR="00D14B3B" w:rsidRPr="00066D71">
        <w:rPr>
          <w:rFonts w:ascii="Arial" w:hAnsi="Arial" w:cs="Arial"/>
          <w:bCs/>
          <w:sz w:val="24"/>
          <w:szCs w:val="24"/>
        </w:rPr>
        <w:t xml:space="preserve"> </w:t>
      </w:r>
      <w:r w:rsidRPr="00066D71">
        <w:rPr>
          <w:rFonts w:ascii="Arial" w:hAnsi="Arial" w:cs="Arial"/>
          <w:bCs/>
          <w:sz w:val="24"/>
          <w:szCs w:val="24"/>
        </w:rPr>
        <w:t xml:space="preserve">   </w:t>
      </w:r>
      <w:r w:rsidR="00371F24" w:rsidRPr="00066D71">
        <w:rPr>
          <w:rFonts w:ascii="Arial" w:hAnsi="Arial" w:cs="Arial"/>
          <w:bCs/>
          <w:sz w:val="24"/>
          <w:szCs w:val="24"/>
        </w:rPr>
        <w:t xml:space="preserve"> </w:t>
      </w:r>
    </w:p>
    <w:p w14:paraId="7CE2A7D3" w14:textId="77777777" w:rsidR="00C92226" w:rsidRPr="00066D71" w:rsidRDefault="00C92226" w:rsidP="00FE14BA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1130345A" w14:textId="053E44E7" w:rsidR="00DD17F9" w:rsidRPr="00066D71" w:rsidRDefault="00C67D00" w:rsidP="00066D71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bCs/>
          <w:sz w:val="24"/>
          <w:szCs w:val="24"/>
        </w:rPr>
      </w:pPr>
      <w:r w:rsidRPr="00066D71">
        <w:rPr>
          <w:rFonts w:ascii="Arial" w:hAnsi="Arial" w:cs="Arial"/>
          <w:bCs/>
          <w:sz w:val="24"/>
          <w:szCs w:val="24"/>
        </w:rPr>
        <w:t>E</w:t>
      </w:r>
      <w:r w:rsidR="001A1722" w:rsidRPr="00066D71">
        <w:rPr>
          <w:rFonts w:ascii="Arial" w:hAnsi="Arial" w:cs="Arial"/>
          <w:bCs/>
          <w:sz w:val="24"/>
          <w:szCs w:val="24"/>
        </w:rPr>
        <w:t xml:space="preserve">l procedimiento se realiza </w:t>
      </w:r>
      <w:r w:rsidR="002F6C55" w:rsidRPr="00066D71">
        <w:rPr>
          <w:rFonts w:ascii="Arial" w:hAnsi="Arial" w:cs="Arial"/>
          <w:bCs/>
          <w:sz w:val="24"/>
          <w:szCs w:val="24"/>
        </w:rPr>
        <w:t>en 30 minutos</w:t>
      </w:r>
      <w:r w:rsidR="0093414B" w:rsidRPr="00066D71">
        <w:rPr>
          <w:rFonts w:ascii="Arial" w:hAnsi="Arial" w:cs="Arial"/>
          <w:bCs/>
          <w:sz w:val="24"/>
          <w:szCs w:val="24"/>
        </w:rPr>
        <w:t>,</w:t>
      </w:r>
      <w:r w:rsidR="002F6C55" w:rsidRPr="00066D71">
        <w:rPr>
          <w:rFonts w:ascii="Arial" w:hAnsi="Arial" w:cs="Arial"/>
          <w:bCs/>
          <w:sz w:val="24"/>
          <w:szCs w:val="24"/>
        </w:rPr>
        <w:t xml:space="preserve"> </w:t>
      </w:r>
      <w:r w:rsidR="001A1722" w:rsidRPr="00066D71">
        <w:rPr>
          <w:rFonts w:ascii="Arial" w:hAnsi="Arial" w:cs="Arial"/>
          <w:bCs/>
          <w:sz w:val="24"/>
          <w:szCs w:val="24"/>
        </w:rPr>
        <w:t>con anestesia local</w:t>
      </w:r>
      <w:r w:rsidR="0093414B" w:rsidRPr="00066D71">
        <w:rPr>
          <w:rFonts w:ascii="Arial" w:hAnsi="Arial" w:cs="Arial"/>
          <w:bCs/>
          <w:sz w:val="24"/>
          <w:szCs w:val="24"/>
        </w:rPr>
        <w:t>,</w:t>
      </w:r>
      <w:r w:rsidR="001A1722" w:rsidRPr="00066D71">
        <w:rPr>
          <w:rFonts w:ascii="Arial" w:hAnsi="Arial" w:cs="Arial"/>
          <w:bCs/>
          <w:sz w:val="24"/>
          <w:szCs w:val="24"/>
        </w:rPr>
        <w:t xml:space="preserve"> no requiere hospitalización</w:t>
      </w:r>
      <w:r w:rsidR="00371F24" w:rsidRPr="00066D71">
        <w:rPr>
          <w:rFonts w:ascii="Arial" w:hAnsi="Arial" w:cs="Arial"/>
          <w:bCs/>
          <w:sz w:val="24"/>
          <w:szCs w:val="24"/>
        </w:rPr>
        <w:t xml:space="preserve"> </w:t>
      </w:r>
      <w:r w:rsidR="00DC7342">
        <w:rPr>
          <w:rFonts w:ascii="Arial" w:hAnsi="Arial" w:cs="Arial"/>
          <w:bCs/>
          <w:sz w:val="24"/>
          <w:szCs w:val="24"/>
        </w:rPr>
        <w:t>y a</w:t>
      </w:r>
      <w:r w:rsidR="00DC7342" w:rsidRPr="00B96E0B">
        <w:rPr>
          <w:rFonts w:ascii="Arial" w:hAnsi="Arial" w:cs="Arial"/>
          <w:sz w:val="24"/>
          <w:szCs w:val="24"/>
        </w:rPr>
        <w:t>l tratarse d</w:t>
      </w:r>
      <w:r w:rsidR="00DC7342">
        <w:rPr>
          <w:rFonts w:ascii="Arial" w:hAnsi="Arial" w:cs="Arial"/>
          <w:sz w:val="24"/>
          <w:szCs w:val="24"/>
        </w:rPr>
        <w:t xml:space="preserve">e un método mínimamente invasivo se reducen </w:t>
      </w:r>
      <w:r w:rsidR="00DC7342" w:rsidRPr="00B96E0B">
        <w:rPr>
          <w:rFonts w:ascii="Arial" w:hAnsi="Arial" w:cs="Arial"/>
          <w:sz w:val="24"/>
          <w:szCs w:val="24"/>
        </w:rPr>
        <w:t>los riesgos de la intervención</w:t>
      </w:r>
      <w:r w:rsidR="00DC7342">
        <w:rPr>
          <w:rFonts w:ascii="Arial" w:hAnsi="Arial" w:cs="Arial"/>
          <w:sz w:val="24"/>
          <w:szCs w:val="24"/>
        </w:rPr>
        <w:t>,</w:t>
      </w:r>
      <w:r w:rsidR="00DC7342" w:rsidRPr="00B96E0B">
        <w:rPr>
          <w:rFonts w:ascii="Arial" w:hAnsi="Arial" w:cs="Arial"/>
          <w:sz w:val="24"/>
          <w:szCs w:val="24"/>
        </w:rPr>
        <w:t xml:space="preserve"> por lo que los beneficios para las pacientes son evidentes</w:t>
      </w:r>
    </w:p>
    <w:p w14:paraId="1BC6CD84" w14:textId="77777777" w:rsidR="00FE14BA" w:rsidRPr="00066D71" w:rsidRDefault="00FE14BA" w:rsidP="00FE14BA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94C0482" w14:textId="53A6E4F2" w:rsidR="0014147E" w:rsidRPr="007F4315" w:rsidRDefault="00066D71" w:rsidP="007F4315">
      <w:pPr>
        <w:jc w:val="both"/>
        <w:rPr>
          <w:rFonts w:ascii="Arial" w:eastAsia="Arial" w:hAnsi="Arial" w:cs="Arial"/>
          <w:sz w:val="24"/>
          <w:szCs w:val="24"/>
          <w:shd w:val="clear" w:color="auto" w:fill="FFFFFF"/>
          <w:lang w:eastAsia="es-ES"/>
        </w:rPr>
      </w:pPr>
      <w:r w:rsidRPr="00066D71">
        <w:rPr>
          <w:rFonts w:ascii="Arial" w:hAnsi="Arial" w:cs="Arial"/>
          <w:b/>
        </w:rPr>
        <w:t>Madrid</w:t>
      </w:r>
      <w:r>
        <w:rPr>
          <w:rFonts w:ascii="Arial" w:hAnsi="Arial" w:cs="Arial"/>
          <w:b/>
        </w:rPr>
        <w:t>, 31 de mayo de 2021</w:t>
      </w:r>
      <w:r w:rsidRPr="00066D71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</w:t>
      </w:r>
      <w:r w:rsidR="00C92226" w:rsidRPr="007F4315">
        <w:rPr>
          <w:rFonts w:ascii="Arial" w:eastAsia="Arial" w:hAnsi="Arial" w:cs="Arial"/>
          <w:sz w:val="24"/>
          <w:szCs w:val="24"/>
          <w:shd w:val="clear" w:color="auto" w:fill="FFFFFF"/>
          <w:lang w:eastAsia="es-ES"/>
        </w:rPr>
        <w:t xml:space="preserve">El </w:t>
      </w:r>
      <w:r w:rsidR="00B77915" w:rsidRPr="007F4315">
        <w:rPr>
          <w:rFonts w:ascii="Arial" w:eastAsia="Arial" w:hAnsi="Arial" w:cs="Arial"/>
          <w:sz w:val="24"/>
          <w:szCs w:val="24"/>
          <w:shd w:val="clear" w:color="auto" w:fill="FFFFFF"/>
          <w:lang w:eastAsia="es-ES"/>
        </w:rPr>
        <w:t>Hospital</w:t>
      </w:r>
      <w:r w:rsidR="00B744BE" w:rsidRPr="007F4315">
        <w:rPr>
          <w:rFonts w:ascii="Arial" w:eastAsia="Arial" w:hAnsi="Arial" w:cs="Arial"/>
          <w:sz w:val="24"/>
          <w:szCs w:val="24"/>
          <w:shd w:val="clear" w:color="auto" w:fill="FFFFFF"/>
          <w:lang w:eastAsia="es-ES"/>
        </w:rPr>
        <w:t xml:space="preserve"> </w:t>
      </w:r>
      <w:r w:rsidR="00BF0544" w:rsidRPr="007F4315">
        <w:rPr>
          <w:rFonts w:ascii="Arial" w:eastAsia="Arial" w:hAnsi="Arial" w:cs="Arial"/>
          <w:sz w:val="24"/>
          <w:szCs w:val="24"/>
          <w:shd w:val="clear" w:color="auto" w:fill="FFFFFF"/>
          <w:lang w:eastAsia="es-ES"/>
        </w:rPr>
        <w:t xml:space="preserve">Universitario HM </w:t>
      </w:r>
      <w:proofErr w:type="spellStart"/>
      <w:r w:rsidR="00BF0544" w:rsidRPr="007F4315">
        <w:rPr>
          <w:rFonts w:ascii="Arial" w:eastAsia="Arial" w:hAnsi="Arial" w:cs="Arial"/>
          <w:sz w:val="24"/>
          <w:szCs w:val="24"/>
          <w:shd w:val="clear" w:color="auto" w:fill="FFFFFF"/>
          <w:lang w:eastAsia="es-ES"/>
        </w:rPr>
        <w:t>Sanchinarro</w:t>
      </w:r>
      <w:proofErr w:type="spellEnd"/>
      <w:r w:rsidR="008C775E" w:rsidRPr="007F4315">
        <w:rPr>
          <w:rFonts w:ascii="Arial" w:eastAsia="Arial" w:hAnsi="Arial" w:cs="Arial"/>
          <w:sz w:val="24"/>
          <w:szCs w:val="24"/>
          <w:shd w:val="clear" w:color="auto" w:fill="FFFFFF"/>
          <w:lang w:eastAsia="es-ES"/>
        </w:rPr>
        <w:t xml:space="preserve"> </w:t>
      </w:r>
      <w:r w:rsidR="00BD3E07" w:rsidRPr="007F4315">
        <w:rPr>
          <w:rFonts w:ascii="Arial" w:eastAsia="Arial" w:hAnsi="Arial" w:cs="Arial"/>
          <w:sz w:val="24"/>
          <w:szCs w:val="24"/>
          <w:shd w:val="clear" w:color="auto" w:fill="FFFFFF"/>
          <w:lang w:eastAsia="es-ES"/>
        </w:rPr>
        <w:t>se</w:t>
      </w:r>
      <w:r w:rsidR="001741A3" w:rsidRPr="007F4315">
        <w:rPr>
          <w:rFonts w:ascii="Arial" w:eastAsia="Arial" w:hAnsi="Arial" w:cs="Arial"/>
          <w:sz w:val="24"/>
          <w:szCs w:val="24"/>
          <w:shd w:val="clear" w:color="auto" w:fill="FFFFFF"/>
          <w:lang w:eastAsia="es-ES"/>
        </w:rPr>
        <w:t xml:space="preserve"> </w:t>
      </w:r>
      <w:r w:rsidR="00BD3E07" w:rsidRPr="007F4315">
        <w:rPr>
          <w:rFonts w:ascii="Arial" w:eastAsia="Arial" w:hAnsi="Arial" w:cs="Arial"/>
          <w:sz w:val="24"/>
          <w:szCs w:val="24"/>
          <w:shd w:val="clear" w:color="auto" w:fill="FFFFFF"/>
          <w:lang w:eastAsia="es-ES"/>
        </w:rPr>
        <w:t>ha convertido en el primer centro del Grupo en realizar intervenci</w:t>
      </w:r>
      <w:r w:rsidR="00973683" w:rsidRPr="007F4315">
        <w:rPr>
          <w:rFonts w:ascii="Arial" w:eastAsia="Arial" w:hAnsi="Arial" w:cs="Arial"/>
          <w:sz w:val="24"/>
          <w:szCs w:val="24"/>
          <w:shd w:val="clear" w:color="auto" w:fill="FFFFFF"/>
          <w:lang w:eastAsia="es-ES"/>
        </w:rPr>
        <w:t>ones</w:t>
      </w:r>
      <w:r w:rsidR="00BD3E07" w:rsidRPr="007F4315">
        <w:rPr>
          <w:rFonts w:ascii="Arial" w:eastAsia="Arial" w:hAnsi="Arial" w:cs="Arial"/>
          <w:sz w:val="24"/>
          <w:szCs w:val="24"/>
          <w:shd w:val="clear" w:color="auto" w:fill="FFFFFF"/>
          <w:lang w:eastAsia="es-ES"/>
        </w:rPr>
        <w:t xml:space="preserve"> mediante</w:t>
      </w:r>
      <w:r w:rsidR="0014147E" w:rsidRPr="007F4315">
        <w:rPr>
          <w:rFonts w:ascii="Arial" w:eastAsia="Arial" w:hAnsi="Arial" w:cs="Arial"/>
          <w:sz w:val="24"/>
          <w:szCs w:val="24"/>
          <w:shd w:val="clear" w:color="auto" w:fill="FFFFFF"/>
          <w:lang w:eastAsia="es-ES"/>
        </w:rPr>
        <w:t xml:space="preserve"> </w:t>
      </w:r>
      <w:proofErr w:type="spellStart"/>
      <w:r w:rsidR="00BD3E07" w:rsidRPr="007F4315">
        <w:rPr>
          <w:rFonts w:ascii="Arial" w:eastAsia="Arial" w:hAnsi="Arial" w:cs="Arial"/>
          <w:sz w:val="24"/>
          <w:szCs w:val="24"/>
          <w:shd w:val="clear" w:color="auto" w:fill="FFFFFF"/>
          <w:lang w:eastAsia="es-ES"/>
        </w:rPr>
        <w:t>crioablación</w:t>
      </w:r>
      <w:proofErr w:type="spellEnd"/>
      <w:r w:rsidR="00BD3E07" w:rsidRPr="007F4315">
        <w:rPr>
          <w:rFonts w:ascii="Arial" w:eastAsia="Arial" w:hAnsi="Arial" w:cs="Arial"/>
          <w:sz w:val="24"/>
          <w:szCs w:val="24"/>
          <w:shd w:val="clear" w:color="auto" w:fill="FFFFFF"/>
          <w:lang w:eastAsia="es-ES"/>
        </w:rPr>
        <w:t xml:space="preserve"> para abordar el </w:t>
      </w:r>
      <w:r w:rsidR="00C57ADF">
        <w:rPr>
          <w:rFonts w:ascii="Arial" w:eastAsia="Arial" w:hAnsi="Arial" w:cs="Arial"/>
          <w:sz w:val="24"/>
          <w:szCs w:val="24"/>
          <w:shd w:val="clear" w:color="auto" w:fill="FFFFFF"/>
          <w:lang w:eastAsia="es-ES"/>
        </w:rPr>
        <w:t xml:space="preserve">tratamiento de las pacientes con </w:t>
      </w:r>
      <w:r w:rsidR="00BD3E07" w:rsidRPr="007F4315">
        <w:rPr>
          <w:rFonts w:ascii="Arial" w:eastAsia="Arial" w:hAnsi="Arial" w:cs="Arial"/>
          <w:sz w:val="24"/>
          <w:szCs w:val="24"/>
          <w:shd w:val="clear" w:color="auto" w:fill="FFFFFF"/>
          <w:lang w:eastAsia="es-ES"/>
        </w:rPr>
        <w:t xml:space="preserve">cáncer de mama. En concreto, el equipo que dirige la Dra. Ana Delgado, </w:t>
      </w:r>
      <w:r w:rsidR="00B96E0B" w:rsidRPr="007F4315">
        <w:rPr>
          <w:rFonts w:ascii="Arial" w:eastAsia="Arial" w:hAnsi="Arial" w:cs="Arial"/>
          <w:sz w:val="24"/>
          <w:szCs w:val="24"/>
          <w:shd w:val="clear" w:color="auto" w:fill="FFFFFF"/>
          <w:lang w:eastAsia="es-ES"/>
        </w:rPr>
        <w:t>coordinadora de la Unidad de Mama del Servicio de Radiología de HM Hospitales</w:t>
      </w:r>
      <w:r w:rsidR="0014147E" w:rsidRPr="007F4315">
        <w:rPr>
          <w:rFonts w:ascii="Arial" w:eastAsia="Arial" w:hAnsi="Arial" w:cs="Arial"/>
          <w:sz w:val="24"/>
          <w:szCs w:val="24"/>
          <w:shd w:val="clear" w:color="auto" w:fill="FFFFFF"/>
          <w:lang w:eastAsia="es-ES"/>
        </w:rPr>
        <w:t>,</w:t>
      </w:r>
      <w:r w:rsidR="00F90765" w:rsidRPr="007F4315">
        <w:rPr>
          <w:rFonts w:ascii="Arial" w:eastAsia="Arial" w:hAnsi="Arial" w:cs="Arial"/>
          <w:sz w:val="24"/>
          <w:szCs w:val="24"/>
          <w:shd w:val="clear" w:color="auto" w:fill="FFFFFF"/>
          <w:lang w:eastAsia="es-ES"/>
        </w:rPr>
        <w:t xml:space="preserve"> </w:t>
      </w:r>
      <w:r w:rsidR="00973683" w:rsidRPr="007F4315">
        <w:rPr>
          <w:rFonts w:ascii="Arial" w:eastAsia="Arial" w:hAnsi="Arial" w:cs="Arial"/>
          <w:sz w:val="24"/>
          <w:szCs w:val="24"/>
          <w:shd w:val="clear" w:color="auto" w:fill="FFFFFF"/>
          <w:lang w:eastAsia="es-ES"/>
        </w:rPr>
        <w:t xml:space="preserve">ha </w:t>
      </w:r>
      <w:r w:rsidR="00F90765" w:rsidRPr="007F4315">
        <w:rPr>
          <w:rFonts w:ascii="Arial" w:eastAsia="Arial" w:hAnsi="Arial" w:cs="Arial"/>
          <w:sz w:val="24"/>
          <w:szCs w:val="24"/>
          <w:shd w:val="clear" w:color="auto" w:fill="FFFFFF"/>
          <w:lang w:eastAsia="es-ES"/>
        </w:rPr>
        <w:t>efect</w:t>
      </w:r>
      <w:r w:rsidR="00973683" w:rsidRPr="007F4315">
        <w:rPr>
          <w:rFonts w:ascii="Arial" w:eastAsia="Arial" w:hAnsi="Arial" w:cs="Arial"/>
          <w:sz w:val="24"/>
          <w:szCs w:val="24"/>
          <w:shd w:val="clear" w:color="auto" w:fill="FFFFFF"/>
          <w:lang w:eastAsia="es-ES"/>
        </w:rPr>
        <w:t>uado dos</w:t>
      </w:r>
      <w:r w:rsidR="00F90765" w:rsidRPr="007F4315">
        <w:rPr>
          <w:rFonts w:ascii="Arial" w:eastAsia="Arial" w:hAnsi="Arial" w:cs="Arial"/>
          <w:sz w:val="24"/>
          <w:szCs w:val="24"/>
          <w:shd w:val="clear" w:color="auto" w:fill="FFFFFF"/>
          <w:lang w:eastAsia="es-ES"/>
        </w:rPr>
        <w:t xml:space="preserve"> intervenci</w:t>
      </w:r>
      <w:r w:rsidR="00973683" w:rsidRPr="007F4315">
        <w:rPr>
          <w:rFonts w:ascii="Arial" w:eastAsia="Arial" w:hAnsi="Arial" w:cs="Arial"/>
          <w:sz w:val="24"/>
          <w:szCs w:val="24"/>
          <w:shd w:val="clear" w:color="auto" w:fill="FFFFFF"/>
          <w:lang w:eastAsia="es-ES"/>
        </w:rPr>
        <w:t>ones</w:t>
      </w:r>
      <w:r w:rsidR="00F90765" w:rsidRPr="007F4315">
        <w:rPr>
          <w:rFonts w:ascii="Arial" w:eastAsia="Arial" w:hAnsi="Arial" w:cs="Arial"/>
          <w:sz w:val="24"/>
          <w:szCs w:val="24"/>
          <w:shd w:val="clear" w:color="auto" w:fill="FFFFFF"/>
          <w:lang w:eastAsia="es-ES"/>
        </w:rPr>
        <w:t xml:space="preserve"> con éxito</w:t>
      </w:r>
      <w:r w:rsidR="00C816C7" w:rsidRPr="007F4315">
        <w:rPr>
          <w:rFonts w:ascii="Arial" w:eastAsia="Arial" w:hAnsi="Arial" w:cs="Arial"/>
          <w:sz w:val="24"/>
          <w:szCs w:val="24"/>
          <w:shd w:val="clear" w:color="auto" w:fill="FFFFFF"/>
          <w:lang w:eastAsia="es-ES"/>
        </w:rPr>
        <w:t>, una mediante nitrógeno líquido y otra con gas argón.</w:t>
      </w:r>
      <w:r w:rsidR="00F90765" w:rsidRPr="007F4315">
        <w:rPr>
          <w:rFonts w:ascii="Arial" w:eastAsia="Arial" w:hAnsi="Arial" w:cs="Arial"/>
          <w:sz w:val="24"/>
          <w:szCs w:val="24"/>
          <w:shd w:val="clear" w:color="auto" w:fill="FFFFFF"/>
          <w:lang w:eastAsia="es-ES"/>
        </w:rPr>
        <w:t xml:space="preserve"> Con </w:t>
      </w:r>
      <w:r w:rsidR="00C816C7" w:rsidRPr="007F4315">
        <w:rPr>
          <w:rFonts w:ascii="Arial" w:eastAsia="Arial" w:hAnsi="Arial" w:cs="Arial"/>
          <w:sz w:val="24"/>
          <w:szCs w:val="24"/>
          <w:shd w:val="clear" w:color="auto" w:fill="FFFFFF"/>
          <w:lang w:eastAsia="es-ES"/>
        </w:rPr>
        <w:t xml:space="preserve">la incorporación de </w:t>
      </w:r>
      <w:r w:rsidR="00200342" w:rsidRPr="007F4315">
        <w:rPr>
          <w:rFonts w:ascii="Arial" w:eastAsia="Arial" w:hAnsi="Arial" w:cs="Arial"/>
          <w:sz w:val="24"/>
          <w:szCs w:val="24"/>
          <w:shd w:val="clear" w:color="auto" w:fill="FFFFFF"/>
          <w:lang w:eastAsia="es-ES"/>
        </w:rPr>
        <w:t>esta nueva técnica a su</w:t>
      </w:r>
      <w:r w:rsidR="00C816C7" w:rsidRPr="007F4315">
        <w:rPr>
          <w:rFonts w:ascii="Arial" w:eastAsia="Arial" w:hAnsi="Arial" w:cs="Arial"/>
          <w:sz w:val="24"/>
          <w:szCs w:val="24"/>
          <w:shd w:val="clear" w:color="auto" w:fill="FFFFFF"/>
          <w:lang w:eastAsia="es-ES"/>
        </w:rPr>
        <w:t xml:space="preserve"> arsenal </w:t>
      </w:r>
      <w:proofErr w:type="gramStart"/>
      <w:r w:rsidR="007F4315" w:rsidRPr="007F4315">
        <w:rPr>
          <w:rFonts w:ascii="Arial" w:eastAsia="Arial" w:hAnsi="Arial" w:cs="Arial"/>
          <w:sz w:val="24"/>
          <w:szCs w:val="24"/>
          <w:shd w:val="clear" w:color="auto" w:fill="FFFFFF"/>
          <w:lang w:eastAsia="es-ES"/>
        </w:rPr>
        <w:t>terapéut</w:t>
      </w:r>
      <w:r w:rsidR="00C816C7" w:rsidRPr="007F4315">
        <w:rPr>
          <w:rFonts w:ascii="Arial" w:eastAsia="Arial" w:hAnsi="Arial" w:cs="Arial"/>
          <w:sz w:val="24"/>
          <w:szCs w:val="24"/>
          <w:shd w:val="clear" w:color="auto" w:fill="FFFFFF"/>
          <w:lang w:eastAsia="es-ES"/>
        </w:rPr>
        <w:t>ico,</w:t>
      </w:r>
      <w:r w:rsidR="00F90765" w:rsidRPr="007F4315">
        <w:rPr>
          <w:rFonts w:ascii="Arial" w:eastAsia="Arial" w:hAnsi="Arial" w:cs="Arial"/>
          <w:sz w:val="24"/>
          <w:szCs w:val="24"/>
          <w:shd w:val="clear" w:color="auto" w:fill="FFFFFF"/>
          <w:lang w:eastAsia="es-ES"/>
        </w:rPr>
        <w:t xml:space="preserve"> </w:t>
      </w:r>
      <w:r w:rsidR="00C57ADF">
        <w:rPr>
          <w:rFonts w:ascii="Arial" w:eastAsia="Arial" w:hAnsi="Arial" w:cs="Arial"/>
          <w:sz w:val="24"/>
          <w:szCs w:val="24"/>
          <w:shd w:val="clear" w:color="auto" w:fill="FFFFFF"/>
          <w:lang w:eastAsia="es-ES"/>
        </w:rPr>
        <w:t xml:space="preserve">  </w:t>
      </w:r>
      <w:proofErr w:type="gramEnd"/>
      <w:r w:rsidR="00C57ADF">
        <w:rPr>
          <w:rFonts w:ascii="Arial" w:eastAsia="Arial" w:hAnsi="Arial" w:cs="Arial"/>
          <w:sz w:val="24"/>
          <w:szCs w:val="24"/>
          <w:shd w:val="clear" w:color="auto" w:fill="FFFFFF"/>
          <w:lang w:eastAsia="es-ES"/>
        </w:rPr>
        <w:t xml:space="preserve">                 </w:t>
      </w:r>
      <w:r w:rsidR="00F90765" w:rsidRPr="007F4315">
        <w:rPr>
          <w:rFonts w:ascii="Arial" w:eastAsia="Arial" w:hAnsi="Arial" w:cs="Arial"/>
          <w:sz w:val="24"/>
          <w:szCs w:val="24"/>
          <w:shd w:val="clear" w:color="auto" w:fill="FFFFFF"/>
          <w:lang w:eastAsia="es-ES"/>
        </w:rPr>
        <w:t>HM Hospitales</w:t>
      </w:r>
      <w:r w:rsidR="00C816C7" w:rsidRPr="007F4315">
        <w:rPr>
          <w:rFonts w:ascii="Arial" w:eastAsia="Arial" w:hAnsi="Arial" w:cs="Arial"/>
          <w:sz w:val="24"/>
          <w:szCs w:val="24"/>
          <w:shd w:val="clear" w:color="auto" w:fill="FFFFFF"/>
          <w:lang w:eastAsia="es-ES"/>
        </w:rPr>
        <w:t xml:space="preserve"> </w:t>
      </w:r>
      <w:r w:rsidR="00F90765" w:rsidRPr="007F4315">
        <w:rPr>
          <w:rFonts w:ascii="Arial" w:eastAsia="Arial" w:hAnsi="Arial" w:cs="Arial"/>
          <w:sz w:val="24"/>
          <w:szCs w:val="24"/>
          <w:shd w:val="clear" w:color="auto" w:fill="FFFFFF"/>
          <w:lang w:eastAsia="es-ES"/>
        </w:rPr>
        <w:t xml:space="preserve">se convierte en el primer Grupo hospitalario privado de España en </w:t>
      </w:r>
      <w:r w:rsidR="00C816C7" w:rsidRPr="007F4315">
        <w:rPr>
          <w:rFonts w:ascii="Arial" w:eastAsia="Arial" w:hAnsi="Arial" w:cs="Arial"/>
          <w:sz w:val="24"/>
          <w:szCs w:val="24"/>
          <w:shd w:val="clear" w:color="auto" w:fill="FFFFFF"/>
          <w:lang w:eastAsia="es-ES"/>
        </w:rPr>
        <w:t xml:space="preserve">ofrecer </w:t>
      </w:r>
      <w:r w:rsidR="00200342" w:rsidRPr="007F4315">
        <w:rPr>
          <w:rFonts w:ascii="Arial" w:eastAsia="Arial" w:hAnsi="Arial" w:cs="Arial"/>
          <w:sz w:val="24"/>
          <w:szCs w:val="24"/>
          <w:shd w:val="clear" w:color="auto" w:fill="FFFFFF"/>
          <w:lang w:eastAsia="es-ES"/>
        </w:rPr>
        <w:t xml:space="preserve">esta intervención </w:t>
      </w:r>
      <w:r w:rsidR="00C816C7" w:rsidRPr="007F4315">
        <w:rPr>
          <w:rFonts w:ascii="Arial" w:eastAsia="Arial" w:hAnsi="Arial" w:cs="Arial"/>
          <w:sz w:val="24"/>
          <w:szCs w:val="24"/>
          <w:shd w:val="clear" w:color="auto" w:fill="FFFFFF"/>
          <w:lang w:eastAsia="es-ES"/>
        </w:rPr>
        <w:t>a sus pacientes.</w:t>
      </w:r>
    </w:p>
    <w:p w14:paraId="51C79B2A" w14:textId="041EE7AE" w:rsidR="00F90765" w:rsidRPr="007F4315" w:rsidRDefault="0014147E" w:rsidP="00B96E0B">
      <w:pPr>
        <w:jc w:val="both"/>
        <w:rPr>
          <w:rFonts w:ascii="Arial" w:eastAsia="Arial" w:hAnsi="Arial" w:cs="Arial"/>
          <w:sz w:val="24"/>
          <w:szCs w:val="24"/>
          <w:shd w:val="clear" w:color="auto" w:fill="FFFFFF"/>
          <w:lang w:eastAsia="es-ES"/>
        </w:rPr>
      </w:pPr>
      <w:r w:rsidRPr="007F4315">
        <w:rPr>
          <w:rFonts w:ascii="Arial" w:eastAsia="Arial" w:hAnsi="Arial" w:cs="Arial"/>
          <w:sz w:val="24"/>
          <w:szCs w:val="24"/>
          <w:shd w:val="clear" w:color="auto" w:fill="FFFFFF"/>
          <w:lang w:eastAsia="es-ES"/>
        </w:rPr>
        <w:t xml:space="preserve">La </w:t>
      </w:r>
      <w:proofErr w:type="spellStart"/>
      <w:r w:rsidRPr="007F4315">
        <w:rPr>
          <w:rFonts w:ascii="Arial" w:eastAsia="Arial" w:hAnsi="Arial" w:cs="Arial"/>
          <w:sz w:val="24"/>
          <w:szCs w:val="24"/>
          <w:shd w:val="clear" w:color="auto" w:fill="FFFFFF"/>
          <w:lang w:eastAsia="es-ES"/>
        </w:rPr>
        <w:t>crioablación</w:t>
      </w:r>
      <w:proofErr w:type="spellEnd"/>
      <w:r w:rsidRPr="007F4315">
        <w:rPr>
          <w:rFonts w:ascii="Arial" w:eastAsia="Arial" w:hAnsi="Arial" w:cs="Arial"/>
          <w:sz w:val="24"/>
          <w:szCs w:val="24"/>
          <w:shd w:val="clear" w:color="auto" w:fill="FFFFFF"/>
          <w:lang w:eastAsia="es-ES"/>
        </w:rPr>
        <w:t xml:space="preserve"> es un procedimiento que ya se utilizaba con anterioridad en abordar </w:t>
      </w:r>
      <w:r w:rsidR="00200342" w:rsidRPr="007F4315">
        <w:rPr>
          <w:rFonts w:ascii="Arial" w:eastAsia="Arial" w:hAnsi="Arial" w:cs="Arial"/>
          <w:sz w:val="24"/>
          <w:szCs w:val="24"/>
          <w:shd w:val="clear" w:color="auto" w:fill="FFFFFF"/>
          <w:lang w:eastAsia="es-ES"/>
        </w:rPr>
        <w:t>otros procesos oncológicos. C</w:t>
      </w:r>
      <w:r w:rsidRPr="007F4315">
        <w:rPr>
          <w:rFonts w:ascii="Arial" w:eastAsia="Arial" w:hAnsi="Arial" w:cs="Arial"/>
          <w:sz w:val="24"/>
          <w:szCs w:val="24"/>
          <w:shd w:val="clear" w:color="auto" w:fill="FFFFFF"/>
          <w:lang w:eastAsia="es-ES"/>
        </w:rPr>
        <w:t xml:space="preserve">onsiste </w:t>
      </w:r>
      <w:r w:rsidR="00C816C7" w:rsidRPr="007F4315">
        <w:rPr>
          <w:rFonts w:ascii="Arial" w:eastAsia="Arial" w:hAnsi="Arial" w:cs="Arial"/>
          <w:sz w:val="24"/>
          <w:szCs w:val="24"/>
          <w:shd w:val="clear" w:color="auto" w:fill="FFFFFF"/>
          <w:lang w:eastAsia="es-ES"/>
        </w:rPr>
        <w:t xml:space="preserve">en la congelación del tumor </w:t>
      </w:r>
      <w:r w:rsidR="00200342" w:rsidRPr="007F4315">
        <w:rPr>
          <w:rFonts w:ascii="Arial" w:eastAsia="Arial" w:hAnsi="Arial" w:cs="Arial"/>
          <w:sz w:val="24"/>
          <w:szCs w:val="24"/>
          <w:shd w:val="clear" w:color="auto" w:fill="FFFFFF"/>
          <w:lang w:eastAsia="es-ES"/>
        </w:rPr>
        <w:t xml:space="preserve">que </w:t>
      </w:r>
      <w:r w:rsidRPr="007F4315">
        <w:rPr>
          <w:rFonts w:ascii="Arial" w:eastAsia="Arial" w:hAnsi="Arial" w:cs="Arial"/>
          <w:sz w:val="24"/>
          <w:szCs w:val="24"/>
          <w:shd w:val="clear" w:color="auto" w:fill="FFFFFF"/>
          <w:lang w:eastAsia="es-ES"/>
        </w:rPr>
        <w:t xml:space="preserve">se realiza a través de una aguja de bajo calibre que reduce la temperatura del tejido tumoral por debajo de los </w:t>
      </w:r>
      <w:r w:rsidR="00AE75A8" w:rsidRPr="007F4315">
        <w:rPr>
          <w:rFonts w:ascii="Arial" w:eastAsia="Arial" w:hAnsi="Arial" w:cs="Arial"/>
          <w:sz w:val="24"/>
          <w:szCs w:val="24"/>
          <w:shd w:val="clear" w:color="auto" w:fill="FFFFFF"/>
          <w:lang w:eastAsia="es-ES"/>
        </w:rPr>
        <w:t>-</w:t>
      </w:r>
      <w:r w:rsidRPr="007F4315">
        <w:rPr>
          <w:rFonts w:ascii="Arial" w:eastAsia="Arial" w:hAnsi="Arial" w:cs="Arial"/>
          <w:sz w:val="24"/>
          <w:szCs w:val="24"/>
          <w:shd w:val="clear" w:color="auto" w:fill="FFFFFF"/>
          <w:lang w:eastAsia="es-ES"/>
        </w:rPr>
        <w:t>100</w:t>
      </w:r>
      <w:r w:rsidR="00607859" w:rsidRPr="007F4315">
        <w:rPr>
          <w:rFonts w:ascii="Arial" w:eastAsia="Arial" w:hAnsi="Arial" w:cs="Arial"/>
          <w:sz w:val="24"/>
          <w:szCs w:val="24"/>
          <w:shd w:val="clear" w:color="auto" w:fill="FFFFFF"/>
          <w:lang w:eastAsia="es-ES"/>
        </w:rPr>
        <w:t>ºC</w:t>
      </w:r>
      <w:r w:rsidRPr="007F4315">
        <w:rPr>
          <w:rFonts w:ascii="Arial" w:eastAsia="Arial" w:hAnsi="Arial" w:cs="Arial"/>
          <w:sz w:val="24"/>
          <w:szCs w:val="24"/>
          <w:shd w:val="clear" w:color="auto" w:fill="FFFFFF"/>
          <w:lang w:eastAsia="es-ES"/>
        </w:rPr>
        <w:t xml:space="preserve">, provocando la muerte de las células tumorales. Se trata de una técnica versátil que puede aplicarse a varios tipos de tumores como el cáncer de próstata, de riñón, o lesiones </w:t>
      </w:r>
      <w:proofErr w:type="spellStart"/>
      <w:r w:rsidRPr="007F4315">
        <w:rPr>
          <w:rFonts w:ascii="Arial" w:eastAsia="Arial" w:hAnsi="Arial" w:cs="Arial"/>
          <w:sz w:val="24"/>
          <w:szCs w:val="24"/>
          <w:shd w:val="clear" w:color="auto" w:fill="FFFFFF"/>
          <w:lang w:eastAsia="es-ES"/>
        </w:rPr>
        <w:t>musculoesqueléticas</w:t>
      </w:r>
      <w:proofErr w:type="spellEnd"/>
      <w:r w:rsidRPr="007F4315">
        <w:rPr>
          <w:rFonts w:ascii="Arial" w:eastAsia="Arial" w:hAnsi="Arial" w:cs="Arial"/>
          <w:sz w:val="24"/>
          <w:szCs w:val="24"/>
          <w:shd w:val="clear" w:color="auto" w:fill="FFFFFF"/>
          <w:lang w:eastAsia="es-ES"/>
        </w:rPr>
        <w:t>.</w:t>
      </w:r>
    </w:p>
    <w:p w14:paraId="2C119F57" w14:textId="18A15980" w:rsidR="00F902EB" w:rsidRPr="007F4315" w:rsidRDefault="0014147E" w:rsidP="007F4315">
      <w:pPr>
        <w:jc w:val="both"/>
        <w:rPr>
          <w:rFonts w:ascii="Arial" w:eastAsia="Arial" w:hAnsi="Arial" w:cs="Arial"/>
          <w:sz w:val="24"/>
          <w:szCs w:val="24"/>
          <w:shd w:val="clear" w:color="auto" w:fill="FFFFFF"/>
          <w:lang w:eastAsia="es-ES"/>
        </w:rPr>
      </w:pPr>
      <w:r w:rsidRPr="007F4315">
        <w:rPr>
          <w:rFonts w:ascii="Arial" w:eastAsia="Arial" w:hAnsi="Arial" w:cs="Arial"/>
          <w:sz w:val="24"/>
          <w:szCs w:val="24"/>
          <w:shd w:val="clear" w:color="auto" w:fill="FFFFFF"/>
          <w:lang w:eastAsia="es-ES"/>
        </w:rPr>
        <w:t>“</w:t>
      </w:r>
      <w:r w:rsidR="007F4315" w:rsidRPr="007F4315">
        <w:rPr>
          <w:rFonts w:ascii="Arial" w:eastAsia="Arial" w:hAnsi="Arial" w:cs="Arial"/>
          <w:sz w:val="24"/>
          <w:szCs w:val="24"/>
          <w:shd w:val="clear" w:color="auto" w:fill="FFFFFF"/>
          <w:lang w:eastAsia="es-ES"/>
        </w:rPr>
        <w:t xml:space="preserve">Se ha documentado una ausencia de tumor residual posterior al procedimiento entre el 85-100% para tumores de 2cm y del 100% para tumores de 1cm. Por otra parte, técnicamente se utiliza anestesia local, no siendo necesario la sedación y permite el uso de agujas </w:t>
      </w:r>
      <w:r w:rsidRPr="007F4315">
        <w:rPr>
          <w:rFonts w:ascii="Arial" w:eastAsia="Arial" w:hAnsi="Arial" w:cs="Arial"/>
          <w:sz w:val="24"/>
          <w:szCs w:val="24"/>
          <w:shd w:val="clear" w:color="auto" w:fill="FFFFFF"/>
          <w:lang w:eastAsia="es-ES"/>
        </w:rPr>
        <w:t xml:space="preserve">más finas que las de las </w:t>
      </w:r>
      <w:r w:rsidR="00F902EB" w:rsidRPr="007F4315">
        <w:rPr>
          <w:rFonts w:ascii="Arial" w:eastAsia="Arial" w:hAnsi="Arial" w:cs="Arial"/>
          <w:sz w:val="24"/>
          <w:szCs w:val="24"/>
          <w:shd w:val="clear" w:color="auto" w:fill="FFFFFF"/>
          <w:lang w:eastAsia="es-ES"/>
        </w:rPr>
        <w:t xml:space="preserve">biopsias asistidas por </w:t>
      </w:r>
      <w:r w:rsidR="00607859" w:rsidRPr="007F4315">
        <w:rPr>
          <w:rFonts w:ascii="Arial" w:eastAsia="Arial" w:hAnsi="Arial" w:cs="Arial"/>
          <w:sz w:val="24"/>
          <w:szCs w:val="24"/>
          <w:shd w:val="clear" w:color="auto" w:fill="FFFFFF"/>
          <w:lang w:eastAsia="es-ES"/>
        </w:rPr>
        <w:t>vacío</w:t>
      </w:r>
      <w:r w:rsidR="00F902EB" w:rsidRPr="007F4315">
        <w:rPr>
          <w:rFonts w:ascii="Arial" w:eastAsia="Arial" w:hAnsi="Arial" w:cs="Arial"/>
          <w:sz w:val="24"/>
          <w:szCs w:val="24"/>
          <w:shd w:val="clear" w:color="auto" w:fill="FFFFFF"/>
          <w:lang w:eastAsia="es-ES"/>
        </w:rPr>
        <w:t xml:space="preserve"> (</w:t>
      </w:r>
      <w:r w:rsidRPr="007F4315">
        <w:rPr>
          <w:rFonts w:ascii="Arial" w:eastAsia="Arial" w:hAnsi="Arial" w:cs="Arial"/>
          <w:sz w:val="24"/>
          <w:szCs w:val="24"/>
          <w:shd w:val="clear" w:color="auto" w:fill="FFFFFF"/>
          <w:lang w:eastAsia="es-ES"/>
        </w:rPr>
        <w:t>BAV</w:t>
      </w:r>
      <w:r w:rsidR="00F902EB" w:rsidRPr="007F4315">
        <w:rPr>
          <w:rFonts w:ascii="Arial" w:eastAsia="Arial" w:hAnsi="Arial" w:cs="Arial"/>
          <w:sz w:val="24"/>
          <w:szCs w:val="24"/>
          <w:shd w:val="clear" w:color="auto" w:fill="FFFFFF"/>
          <w:lang w:eastAsia="es-ES"/>
        </w:rPr>
        <w:t>)</w:t>
      </w:r>
      <w:r w:rsidRPr="007F4315">
        <w:rPr>
          <w:rFonts w:ascii="Arial" w:eastAsia="Arial" w:hAnsi="Arial" w:cs="Arial"/>
          <w:sz w:val="24"/>
          <w:szCs w:val="24"/>
          <w:shd w:val="clear" w:color="auto" w:fill="FFFFFF"/>
          <w:lang w:eastAsia="es-ES"/>
        </w:rPr>
        <w:t>, lo que disminuye la posibilidad de hematomas como complicación</w:t>
      </w:r>
      <w:r w:rsidR="00F902EB" w:rsidRPr="007F4315">
        <w:rPr>
          <w:rFonts w:ascii="Arial" w:eastAsia="Arial" w:hAnsi="Arial" w:cs="Arial"/>
          <w:sz w:val="24"/>
          <w:szCs w:val="24"/>
          <w:shd w:val="clear" w:color="auto" w:fill="FFFFFF"/>
          <w:lang w:eastAsia="es-ES"/>
        </w:rPr>
        <w:t>”, señala la Dra. Delgado.</w:t>
      </w:r>
    </w:p>
    <w:p w14:paraId="43E90765" w14:textId="00F337F4" w:rsidR="007F4315" w:rsidRPr="007F4315" w:rsidRDefault="00ED2141" w:rsidP="007F4315">
      <w:pPr>
        <w:jc w:val="both"/>
        <w:rPr>
          <w:rFonts w:ascii="Arial" w:eastAsia="Arial" w:hAnsi="Arial" w:cs="Arial"/>
          <w:sz w:val="24"/>
          <w:szCs w:val="24"/>
          <w:shd w:val="clear" w:color="auto" w:fill="FFFFFF"/>
          <w:lang w:eastAsia="es-ES"/>
        </w:rPr>
      </w:pPr>
      <w:r w:rsidRPr="007F4315">
        <w:rPr>
          <w:rFonts w:ascii="Arial" w:eastAsia="Arial" w:hAnsi="Arial" w:cs="Arial"/>
          <w:sz w:val="24"/>
          <w:szCs w:val="24"/>
          <w:shd w:val="clear" w:color="auto" w:fill="FFFFFF"/>
          <w:lang w:eastAsia="es-ES"/>
        </w:rPr>
        <w:t xml:space="preserve">El procedimiento se </w:t>
      </w:r>
      <w:r w:rsidR="00D25886" w:rsidRPr="007F4315">
        <w:rPr>
          <w:rFonts w:ascii="Arial" w:eastAsia="Arial" w:hAnsi="Arial" w:cs="Arial"/>
          <w:sz w:val="24"/>
          <w:szCs w:val="24"/>
          <w:shd w:val="clear" w:color="auto" w:fill="FFFFFF"/>
          <w:lang w:eastAsia="es-ES"/>
        </w:rPr>
        <w:t>lleva a cabo</w:t>
      </w:r>
      <w:r w:rsidRPr="007F4315">
        <w:rPr>
          <w:rFonts w:ascii="Arial" w:eastAsia="Arial" w:hAnsi="Arial" w:cs="Arial"/>
          <w:sz w:val="24"/>
          <w:szCs w:val="24"/>
          <w:shd w:val="clear" w:color="auto" w:fill="FFFFFF"/>
          <w:lang w:eastAsia="es-ES"/>
        </w:rPr>
        <w:t xml:space="preserve"> </w:t>
      </w:r>
      <w:r w:rsidR="000D2CFF" w:rsidRPr="007F4315">
        <w:rPr>
          <w:rFonts w:ascii="Arial" w:eastAsia="Arial" w:hAnsi="Arial" w:cs="Arial"/>
          <w:sz w:val="24"/>
          <w:szCs w:val="24"/>
          <w:shd w:val="clear" w:color="auto" w:fill="FFFFFF"/>
          <w:lang w:eastAsia="es-ES"/>
        </w:rPr>
        <w:t xml:space="preserve">en 30 minutos, </w:t>
      </w:r>
      <w:r w:rsidR="001B30E1" w:rsidRPr="007F4315">
        <w:rPr>
          <w:rFonts w:ascii="Arial" w:eastAsia="Arial" w:hAnsi="Arial" w:cs="Arial"/>
          <w:sz w:val="24"/>
          <w:szCs w:val="24"/>
          <w:shd w:val="clear" w:color="auto" w:fill="FFFFFF"/>
          <w:lang w:eastAsia="es-ES"/>
        </w:rPr>
        <w:t xml:space="preserve">de forma ambulatoria, ya que no requiere anestesia general, sino </w:t>
      </w:r>
      <w:r w:rsidR="00874822" w:rsidRPr="007F4315">
        <w:rPr>
          <w:rFonts w:ascii="Arial" w:eastAsia="Arial" w:hAnsi="Arial" w:cs="Arial"/>
          <w:sz w:val="24"/>
          <w:szCs w:val="24"/>
          <w:shd w:val="clear" w:color="auto" w:fill="FFFFFF"/>
          <w:lang w:eastAsia="es-ES"/>
        </w:rPr>
        <w:t>anestesia local en la mama que presenta la lesión</w:t>
      </w:r>
      <w:r w:rsidR="00A51394" w:rsidRPr="007F4315">
        <w:rPr>
          <w:rFonts w:ascii="Arial" w:eastAsia="Arial" w:hAnsi="Arial" w:cs="Arial"/>
          <w:sz w:val="24"/>
          <w:szCs w:val="24"/>
          <w:shd w:val="clear" w:color="auto" w:fill="FFFFFF"/>
          <w:lang w:eastAsia="es-ES"/>
        </w:rPr>
        <w:t>.</w:t>
      </w:r>
      <w:r w:rsidR="002C6B30" w:rsidRPr="007F4315">
        <w:rPr>
          <w:rFonts w:ascii="Arial" w:eastAsia="Arial" w:hAnsi="Arial" w:cs="Arial"/>
          <w:sz w:val="24"/>
          <w:szCs w:val="24"/>
          <w:shd w:val="clear" w:color="auto" w:fill="FFFFFF"/>
          <w:lang w:eastAsia="es-ES"/>
        </w:rPr>
        <w:t xml:space="preserve"> Al tratarse de un método mínimamente invasivo este procedimiento </w:t>
      </w:r>
      <w:r w:rsidR="002C6B30" w:rsidRPr="007F4315">
        <w:rPr>
          <w:rFonts w:ascii="Arial" w:eastAsia="Arial" w:hAnsi="Arial" w:cs="Arial"/>
          <w:sz w:val="24"/>
          <w:szCs w:val="24"/>
          <w:shd w:val="clear" w:color="auto" w:fill="FFFFFF"/>
          <w:lang w:eastAsia="es-ES"/>
        </w:rPr>
        <w:lastRenderedPageBreak/>
        <w:t>reduce sustancialmente el tiempo de recuperación y minimiza los riesgos de la intervención por lo que los beneficios para las pacientes son evidentes.</w:t>
      </w:r>
      <w:r w:rsidR="00607859" w:rsidRPr="007F4315">
        <w:rPr>
          <w:rFonts w:ascii="Arial" w:eastAsia="Arial" w:hAnsi="Arial" w:cs="Arial"/>
          <w:sz w:val="24"/>
          <w:szCs w:val="24"/>
          <w:shd w:val="clear" w:color="auto" w:fill="FFFFFF"/>
          <w:lang w:eastAsia="es-ES"/>
        </w:rPr>
        <w:t xml:space="preserve"> </w:t>
      </w:r>
    </w:p>
    <w:p w14:paraId="76BC0144" w14:textId="1EADB835" w:rsidR="002C6B30" w:rsidRPr="007F4315" w:rsidRDefault="007F4315" w:rsidP="007F4315">
      <w:pPr>
        <w:jc w:val="both"/>
        <w:rPr>
          <w:rFonts w:ascii="Arial" w:eastAsia="Arial" w:hAnsi="Arial" w:cs="Arial"/>
          <w:sz w:val="24"/>
          <w:szCs w:val="24"/>
          <w:shd w:val="clear" w:color="auto" w:fill="FFFFFF"/>
          <w:lang w:eastAsia="es-ES"/>
        </w:rPr>
      </w:pPr>
      <w:r w:rsidRPr="007F4315">
        <w:rPr>
          <w:rFonts w:ascii="Arial" w:eastAsia="Arial" w:hAnsi="Arial" w:cs="Arial"/>
          <w:sz w:val="24"/>
          <w:szCs w:val="24"/>
          <w:shd w:val="clear" w:color="auto" w:fill="FFFFFF"/>
          <w:lang w:eastAsia="es-ES"/>
        </w:rPr>
        <w:t xml:space="preserve">La técnica de </w:t>
      </w:r>
      <w:proofErr w:type="spellStart"/>
      <w:r w:rsidRPr="007F4315">
        <w:rPr>
          <w:rFonts w:ascii="Arial" w:eastAsia="Arial" w:hAnsi="Arial" w:cs="Arial"/>
          <w:sz w:val="24"/>
          <w:szCs w:val="24"/>
          <w:shd w:val="clear" w:color="auto" w:fill="FFFFFF"/>
          <w:lang w:eastAsia="es-ES"/>
        </w:rPr>
        <w:t>crioablación</w:t>
      </w:r>
      <w:proofErr w:type="spellEnd"/>
      <w:r w:rsidRPr="007F4315">
        <w:rPr>
          <w:rFonts w:ascii="Arial" w:eastAsia="Arial" w:hAnsi="Arial" w:cs="Arial"/>
          <w:sz w:val="24"/>
          <w:szCs w:val="24"/>
          <w:shd w:val="clear" w:color="auto" w:fill="FFFFFF"/>
          <w:lang w:eastAsia="es-ES"/>
        </w:rPr>
        <w:t xml:space="preserve"> se realiza en pacientes en tumores inoperables y, con lesiones pequeñas. La </w:t>
      </w:r>
      <w:proofErr w:type="spellStart"/>
      <w:r w:rsidRPr="007F4315">
        <w:rPr>
          <w:rFonts w:ascii="Arial" w:eastAsia="Arial" w:hAnsi="Arial" w:cs="Arial"/>
          <w:sz w:val="24"/>
          <w:szCs w:val="24"/>
          <w:shd w:val="clear" w:color="auto" w:fill="FFFFFF"/>
          <w:lang w:eastAsia="es-ES"/>
        </w:rPr>
        <w:t>crioablación</w:t>
      </w:r>
      <w:proofErr w:type="spellEnd"/>
      <w:r w:rsidRPr="007F4315">
        <w:rPr>
          <w:rFonts w:ascii="Arial" w:eastAsia="Arial" w:hAnsi="Arial" w:cs="Arial"/>
          <w:sz w:val="24"/>
          <w:szCs w:val="24"/>
          <w:shd w:val="clear" w:color="auto" w:fill="FFFFFF"/>
          <w:lang w:eastAsia="es-ES"/>
        </w:rPr>
        <w:t xml:space="preserve"> se presenta como una alternativa eficaz en casos en los que la cirugía no está indicada, a menudo por motivos de edad, enfermedades asociadas, o cuando las pacientes no la desean, siempre tras valorarse en el Comité Multidisciplinar</w:t>
      </w:r>
      <w:r w:rsidR="002C6B30" w:rsidRPr="007F4315">
        <w:rPr>
          <w:rFonts w:ascii="Arial" w:eastAsia="Arial" w:hAnsi="Arial" w:cs="Arial"/>
          <w:sz w:val="24"/>
          <w:szCs w:val="24"/>
          <w:shd w:val="clear" w:color="auto" w:fill="FFFFFF"/>
          <w:lang w:eastAsia="es-ES"/>
        </w:rPr>
        <w:t xml:space="preserve">. “Los resultados de esta técnica son prometedores, ya que </w:t>
      </w:r>
      <w:r w:rsidR="00200342" w:rsidRPr="007F4315">
        <w:rPr>
          <w:rFonts w:ascii="Arial" w:eastAsia="Arial" w:hAnsi="Arial" w:cs="Arial"/>
          <w:sz w:val="24"/>
          <w:szCs w:val="24"/>
          <w:shd w:val="clear" w:color="auto" w:fill="FFFFFF"/>
          <w:lang w:eastAsia="es-ES"/>
        </w:rPr>
        <w:t xml:space="preserve">las pacientes </w:t>
      </w:r>
      <w:r w:rsidR="002C6B30" w:rsidRPr="007F4315">
        <w:rPr>
          <w:rFonts w:ascii="Arial" w:eastAsia="Arial" w:hAnsi="Arial" w:cs="Arial"/>
          <w:sz w:val="24"/>
          <w:szCs w:val="24"/>
          <w:shd w:val="clear" w:color="auto" w:fill="FFFFFF"/>
          <w:lang w:eastAsia="es-ES"/>
        </w:rPr>
        <w:t>muestra</w:t>
      </w:r>
      <w:r w:rsidR="00200342" w:rsidRPr="007F4315">
        <w:rPr>
          <w:rFonts w:ascii="Arial" w:eastAsia="Arial" w:hAnsi="Arial" w:cs="Arial"/>
          <w:sz w:val="24"/>
          <w:szCs w:val="24"/>
          <w:shd w:val="clear" w:color="auto" w:fill="FFFFFF"/>
          <w:lang w:eastAsia="es-ES"/>
        </w:rPr>
        <w:t>n</w:t>
      </w:r>
      <w:r w:rsidR="002C6B30" w:rsidRPr="007F4315">
        <w:rPr>
          <w:rFonts w:ascii="Arial" w:eastAsia="Arial" w:hAnsi="Arial" w:cs="Arial"/>
          <w:sz w:val="24"/>
          <w:szCs w:val="24"/>
          <w:shd w:val="clear" w:color="auto" w:fill="FFFFFF"/>
          <w:lang w:eastAsia="es-ES"/>
        </w:rPr>
        <w:t xml:space="preserve"> una gran tolerancia, no conlleva complicaciones serias, y en la mayoría de los casos se consigue el control local de la enfermedad. Además, las recurrencias locales pueden volver a tratarse con este método”, indica la Dra. Delgado.</w:t>
      </w:r>
    </w:p>
    <w:p w14:paraId="440053D1" w14:textId="15990C77" w:rsidR="002C6B30" w:rsidRPr="00B96E0B" w:rsidRDefault="002C6B30" w:rsidP="00B96E0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2B7FFBA3" w14:textId="34A1DABE" w:rsidR="002C6B30" w:rsidRPr="00B96E0B" w:rsidRDefault="00215C1A" w:rsidP="00B96E0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proofErr w:type="spellStart"/>
      <w:r w:rsidRPr="00B96E0B">
        <w:rPr>
          <w:rFonts w:ascii="Arial" w:hAnsi="Arial" w:cs="Arial"/>
          <w:b/>
        </w:rPr>
        <w:t>F</w:t>
      </w:r>
      <w:r w:rsidR="002C6B30" w:rsidRPr="00B96E0B">
        <w:rPr>
          <w:rFonts w:ascii="Arial" w:hAnsi="Arial" w:cs="Arial"/>
          <w:b/>
        </w:rPr>
        <w:t>ibroadenomas</w:t>
      </w:r>
      <w:proofErr w:type="spellEnd"/>
      <w:r w:rsidR="002C6B30" w:rsidRPr="00B96E0B">
        <w:rPr>
          <w:rFonts w:ascii="Arial" w:hAnsi="Arial" w:cs="Arial"/>
          <w:b/>
        </w:rPr>
        <w:t xml:space="preserve"> y </w:t>
      </w:r>
      <w:r w:rsidRPr="00B96E0B">
        <w:rPr>
          <w:rFonts w:ascii="Arial" w:hAnsi="Arial" w:cs="Arial"/>
          <w:b/>
        </w:rPr>
        <w:t xml:space="preserve">lesiones </w:t>
      </w:r>
      <w:r w:rsidR="00CB3FAB" w:rsidRPr="00B96E0B">
        <w:rPr>
          <w:rFonts w:ascii="Arial" w:hAnsi="Arial" w:cs="Arial"/>
          <w:b/>
        </w:rPr>
        <w:t>malignas</w:t>
      </w:r>
    </w:p>
    <w:p w14:paraId="1CFF30F6" w14:textId="10DE9932" w:rsidR="00607859" w:rsidRPr="007F4315" w:rsidRDefault="00215C1A" w:rsidP="007F4315">
      <w:pPr>
        <w:jc w:val="both"/>
        <w:rPr>
          <w:rFonts w:ascii="Arial" w:eastAsia="Arial" w:hAnsi="Arial" w:cs="Arial"/>
          <w:sz w:val="24"/>
          <w:szCs w:val="24"/>
          <w:shd w:val="clear" w:color="auto" w:fill="FFFFFF"/>
          <w:lang w:eastAsia="es-ES"/>
        </w:rPr>
      </w:pPr>
      <w:r w:rsidRPr="007F4315">
        <w:rPr>
          <w:rFonts w:ascii="Arial" w:eastAsia="Arial" w:hAnsi="Arial" w:cs="Arial"/>
          <w:sz w:val="24"/>
          <w:szCs w:val="24"/>
          <w:shd w:val="clear" w:color="auto" w:fill="FFFFFF"/>
          <w:lang w:eastAsia="es-ES"/>
        </w:rPr>
        <w:t>Las principales in</w:t>
      </w:r>
      <w:r w:rsidR="00CB3FAB" w:rsidRPr="007F4315">
        <w:rPr>
          <w:rFonts w:ascii="Arial" w:eastAsia="Arial" w:hAnsi="Arial" w:cs="Arial"/>
          <w:sz w:val="24"/>
          <w:szCs w:val="24"/>
          <w:shd w:val="clear" w:color="auto" w:fill="FFFFFF"/>
          <w:lang w:eastAsia="es-ES"/>
        </w:rPr>
        <w:t xml:space="preserve">dicaciones para la </w:t>
      </w:r>
      <w:proofErr w:type="spellStart"/>
      <w:r w:rsidR="00CB3FAB" w:rsidRPr="007F4315">
        <w:rPr>
          <w:rFonts w:ascii="Arial" w:eastAsia="Arial" w:hAnsi="Arial" w:cs="Arial"/>
          <w:sz w:val="24"/>
          <w:szCs w:val="24"/>
          <w:shd w:val="clear" w:color="auto" w:fill="FFFFFF"/>
          <w:lang w:eastAsia="es-ES"/>
        </w:rPr>
        <w:t>crioablación</w:t>
      </w:r>
      <w:proofErr w:type="spellEnd"/>
      <w:r w:rsidR="00CB3FAB" w:rsidRPr="007F4315">
        <w:rPr>
          <w:rFonts w:ascii="Arial" w:eastAsia="Arial" w:hAnsi="Arial" w:cs="Arial"/>
          <w:sz w:val="24"/>
          <w:szCs w:val="24"/>
          <w:shd w:val="clear" w:color="auto" w:fill="FFFFFF"/>
          <w:lang w:eastAsia="es-ES"/>
        </w:rPr>
        <w:t xml:space="preserve"> son como alternativa percutánea a los </w:t>
      </w:r>
      <w:proofErr w:type="spellStart"/>
      <w:r w:rsidR="00CB3FAB" w:rsidRPr="007F4315">
        <w:rPr>
          <w:rFonts w:ascii="Arial" w:eastAsia="Arial" w:hAnsi="Arial" w:cs="Arial"/>
          <w:sz w:val="24"/>
          <w:szCs w:val="24"/>
          <w:shd w:val="clear" w:color="auto" w:fill="FFFFFF"/>
          <w:lang w:eastAsia="es-ES"/>
        </w:rPr>
        <w:t>fibradenomas</w:t>
      </w:r>
      <w:proofErr w:type="spellEnd"/>
      <w:r w:rsidR="00CB3FAB" w:rsidRPr="007F4315">
        <w:rPr>
          <w:rFonts w:ascii="Arial" w:eastAsia="Arial" w:hAnsi="Arial" w:cs="Arial"/>
          <w:sz w:val="24"/>
          <w:szCs w:val="24"/>
          <w:shd w:val="clear" w:color="auto" w:fill="FFFFFF"/>
          <w:lang w:eastAsia="es-ES"/>
        </w:rPr>
        <w:t xml:space="preserve"> (tumor benigno) previamente confirmados mediante estudio histológico y a la extirpación de los papilomas benignos.</w:t>
      </w:r>
      <w:r w:rsidR="00607859" w:rsidRPr="007F4315">
        <w:rPr>
          <w:rFonts w:ascii="Arial" w:eastAsia="Arial" w:hAnsi="Arial" w:cs="Arial"/>
          <w:sz w:val="24"/>
          <w:szCs w:val="24"/>
          <w:shd w:val="clear" w:color="auto" w:fill="FFFFFF"/>
          <w:lang w:eastAsia="es-ES"/>
        </w:rPr>
        <w:t xml:space="preserve"> Para las lesiones malignas, este procedimiento se orienta hacia pacientes de avanzada edad, </w:t>
      </w:r>
      <w:proofErr w:type="spellStart"/>
      <w:r w:rsidR="00607859" w:rsidRPr="007F4315">
        <w:rPr>
          <w:rFonts w:ascii="Arial" w:eastAsia="Arial" w:hAnsi="Arial" w:cs="Arial"/>
          <w:sz w:val="24"/>
          <w:szCs w:val="24"/>
          <w:shd w:val="clear" w:color="auto" w:fill="FFFFFF"/>
          <w:lang w:eastAsia="es-ES"/>
        </w:rPr>
        <w:t>pluripatológicas</w:t>
      </w:r>
      <w:proofErr w:type="spellEnd"/>
      <w:r w:rsidR="00607859" w:rsidRPr="007F4315">
        <w:rPr>
          <w:rFonts w:ascii="Arial" w:eastAsia="Arial" w:hAnsi="Arial" w:cs="Arial"/>
          <w:sz w:val="24"/>
          <w:szCs w:val="24"/>
          <w:shd w:val="clear" w:color="auto" w:fill="FFFFFF"/>
          <w:lang w:eastAsia="es-ES"/>
        </w:rPr>
        <w:t>, no aptas para cirugía ni quimioterapia, que no responden a tratamiento hormonal. Del mismo modo, serían aptas para este abordaje pacientes con carcinoma ductal infiltrante ecográficamente visible en su totalidad, con un tamaño máximo de 2</w:t>
      </w:r>
      <w:r w:rsidR="00200342" w:rsidRPr="007F4315">
        <w:rPr>
          <w:rFonts w:ascii="Arial" w:eastAsia="Arial" w:hAnsi="Arial" w:cs="Arial"/>
          <w:sz w:val="24"/>
          <w:szCs w:val="24"/>
          <w:shd w:val="clear" w:color="auto" w:fill="FFFFFF"/>
          <w:lang w:eastAsia="es-ES"/>
        </w:rPr>
        <w:t xml:space="preserve"> </w:t>
      </w:r>
      <w:r w:rsidR="00607859" w:rsidRPr="007F4315">
        <w:rPr>
          <w:rFonts w:ascii="Arial" w:eastAsia="Arial" w:hAnsi="Arial" w:cs="Arial"/>
          <w:sz w:val="24"/>
          <w:szCs w:val="24"/>
          <w:shd w:val="clear" w:color="auto" w:fill="FFFFFF"/>
          <w:lang w:eastAsia="es-ES"/>
        </w:rPr>
        <w:t>cm.</w:t>
      </w:r>
    </w:p>
    <w:p w14:paraId="28541512" w14:textId="22705FD5" w:rsidR="00B96E0B" w:rsidRPr="00B96E0B" w:rsidRDefault="00607859" w:rsidP="00B96E0B">
      <w:pPr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B96E0B">
        <w:rPr>
          <w:rFonts w:ascii="Arial" w:eastAsia="Times New Roman" w:hAnsi="Arial" w:cs="Arial"/>
          <w:sz w:val="24"/>
          <w:szCs w:val="24"/>
          <w:lang w:eastAsia="es-ES"/>
        </w:rPr>
        <w:t>El procedimiento causa la destrucción tumoral por congelación mediante un si</w:t>
      </w:r>
      <w:r w:rsidR="00AE75A8">
        <w:rPr>
          <w:rFonts w:ascii="Arial" w:eastAsia="Times New Roman" w:hAnsi="Arial" w:cs="Arial"/>
          <w:sz w:val="24"/>
          <w:szCs w:val="24"/>
          <w:lang w:eastAsia="es-ES"/>
        </w:rPr>
        <w:t>stema de congelación y descongela</w:t>
      </w:r>
      <w:r w:rsidRPr="00B96E0B">
        <w:rPr>
          <w:rFonts w:ascii="Arial" w:eastAsia="Times New Roman" w:hAnsi="Arial" w:cs="Arial"/>
          <w:sz w:val="24"/>
          <w:szCs w:val="24"/>
          <w:lang w:eastAsia="es-ES"/>
        </w:rPr>
        <w:t xml:space="preserve">ción sucesivos. La temperatura letal se alcanza con -30ºC. “Esta temperatura extrema causa muerte celular por </w:t>
      </w:r>
      <w:r w:rsidR="00F11B7F" w:rsidRPr="00B96E0B">
        <w:rPr>
          <w:rFonts w:ascii="Arial" w:eastAsia="Times New Roman" w:hAnsi="Arial" w:cs="Arial"/>
          <w:sz w:val="24"/>
          <w:szCs w:val="24"/>
          <w:lang w:eastAsia="es-ES"/>
        </w:rPr>
        <w:t xml:space="preserve">métodos directos e indirectos, </w:t>
      </w:r>
      <w:r w:rsidRPr="00B96E0B">
        <w:rPr>
          <w:rFonts w:ascii="Arial" w:eastAsia="Times New Roman" w:hAnsi="Arial" w:cs="Arial"/>
          <w:sz w:val="24"/>
          <w:szCs w:val="24"/>
          <w:lang w:eastAsia="es-ES"/>
        </w:rPr>
        <w:t xml:space="preserve">por un proceso de </w:t>
      </w:r>
      <w:proofErr w:type="spellStart"/>
      <w:r w:rsidRPr="00B96E0B">
        <w:rPr>
          <w:rFonts w:ascii="Arial" w:eastAsia="Times New Roman" w:hAnsi="Arial" w:cs="Arial"/>
          <w:sz w:val="24"/>
          <w:szCs w:val="24"/>
          <w:lang w:eastAsia="es-ES"/>
        </w:rPr>
        <w:t>osmolaridad</w:t>
      </w:r>
      <w:proofErr w:type="spellEnd"/>
      <w:r w:rsidRPr="00B96E0B">
        <w:rPr>
          <w:rFonts w:ascii="Arial" w:eastAsia="Times New Roman" w:hAnsi="Arial" w:cs="Arial"/>
          <w:sz w:val="24"/>
          <w:szCs w:val="24"/>
          <w:lang w:eastAsia="es-ES"/>
        </w:rPr>
        <w:t>. Durante la congelación se forman cristales de hielo (</w:t>
      </w:r>
      <w:proofErr w:type="spellStart"/>
      <w:r w:rsidRPr="00B96E0B">
        <w:rPr>
          <w:rFonts w:ascii="Arial" w:eastAsia="Times New Roman" w:hAnsi="Arial" w:cs="Arial"/>
          <w:sz w:val="24"/>
          <w:szCs w:val="24"/>
          <w:lang w:eastAsia="es-ES"/>
        </w:rPr>
        <w:t>intra</w:t>
      </w:r>
      <w:proofErr w:type="spellEnd"/>
      <w:r w:rsidRPr="00B96E0B">
        <w:rPr>
          <w:rFonts w:ascii="Arial" w:eastAsia="Times New Roman" w:hAnsi="Arial" w:cs="Arial"/>
          <w:sz w:val="24"/>
          <w:szCs w:val="24"/>
          <w:lang w:eastAsia="es-ES"/>
        </w:rPr>
        <w:t xml:space="preserve"> y extracelulares). La alta </w:t>
      </w:r>
      <w:proofErr w:type="spellStart"/>
      <w:r w:rsidRPr="00B96E0B">
        <w:rPr>
          <w:rFonts w:ascii="Arial" w:eastAsia="Times New Roman" w:hAnsi="Arial" w:cs="Arial"/>
          <w:sz w:val="24"/>
          <w:szCs w:val="24"/>
          <w:lang w:eastAsia="es-ES"/>
        </w:rPr>
        <w:t>osmolaridad</w:t>
      </w:r>
      <w:proofErr w:type="spellEnd"/>
      <w:r w:rsidRPr="00B96E0B">
        <w:rPr>
          <w:rFonts w:ascii="Arial" w:eastAsia="Times New Roman" w:hAnsi="Arial" w:cs="Arial"/>
          <w:sz w:val="24"/>
          <w:szCs w:val="24"/>
          <w:lang w:eastAsia="es-ES"/>
        </w:rPr>
        <w:t xml:space="preserve"> deshidrata a las células y produce un gradiente osmótico que produce una hinchazón celular y ruptura celular posterior</w:t>
      </w:r>
      <w:r w:rsidR="00B96E0B" w:rsidRPr="00B96E0B">
        <w:rPr>
          <w:rFonts w:ascii="Arial" w:eastAsia="Times New Roman" w:hAnsi="Arial" w:cs="Arial"/>
          <w:sz w:val="24"/>
          <w:szCs w:val="24"/>
          <w:lang w:eastAsia="es-ES"/>
        </w:rPr>
        <w:t>”, puntualiza la Dra. Delgado.</w:t>
      </w:r>
      <w:r w:rsidR="00CE6626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B96E0B">
        <w:rPr>
          <w:rFonts w:ascii="Arial" w:eastAsia="Times New Roman" w:hAnsi="Arial" w:cs="Arial"/>
          <w:sz w:val="24"/>
          <w:szCs w:val="24"/>
          <w:lang w:eastAsia="es-ES"/>
        </w:rPr>
        <w:t xml:space="preserve">Los períodos de descongelación son un </w:t>
      </w:r>
      <w:r w:rsidR="00B96E0B" w:rsidRPr="00B96E0B">
        <w:rPr>
          <w:rFonts w:ascii="Arial" w:eastAsia="Times New Roman" w:hAnsi="Arial" w:cs="Arial"/>
          <w:sz w:val="24"/>
          <w:szCs w:val="24"/>
          <w:lang w:eastAsia="es-ES"/>
        </w:rPr>
        <w:t>factor destructivo fundamental,</w:t>
      </w:r>
      <w:r w:rsidRPr="00B96E0B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FE3359" w:rsidRPr="00B96E0B">
        <w:rPr>
          <w:rFonts w:ascii="Arial" w:eastAsia="Times New Roman" w:hAnsi="Arial" w:cs="Arial"/>
          <w:sz w:val="24"/>
          <w:szCs w:val="24"/>
          <w:lang w:eastAsia="es-ES"/>
        </w:rPr>
        <w:t xml:space="preserve">ya que </w:t>
      </w:r>
      <w:r w:rsidR="00B96E0B" w:rsidRPr="00B96E0B">
        <w:rPr>
          <w:rFonts w:ascii="Arial" w:eastAsia="Times New Roman" w:hAnsi="Arial" w:cs="Arial"/>
          <w:sz w:val="24"/>
          <w:szCs w:val="24"/>
          <w:lang w:eastAsia="es-ES"/>
        </w:rPr>
        <w:t xml:space="preserve">es en ese punto cuando </w:t>
      </w:r>
      <w:r w:rsidRPr="00B96E0B">
        <w:rPr>
          <w:rFonts w:ascii="Arial" w:eastAsia="Times New Roman" w:hAnsi="Arial" w:cs="Arial"/>
          <w:sz w:val="24"/>
          <w:szCs w:val="24"/>
          <w:lang w:eastAsia="es-ES"/>
        </w:rPr>
        <w:t xml:space="preserve">rompen los tejidos y se produce una necrosis </w:t>
      </w:r>
      <w:proofErr w:type="spellStart"/>
      <w:r w:rsidRPr="00B96E0B">
        <w:rPr>
          <w:rFonts w:ascii="Arial" w:eastAsia="Times New Roman" w:hAnsi="Arial" w:cs="Arial"/>
          <w:sz w:val="24"/>
          <w:szCs w:val="24"/>
          <w:lang w:eastAsia="es-ES"/>
        </w:rPr>
        <w:t>coagulativa</w:t>
      </w:r>
      <w:proofErr w:type="spellEnd"/>
      <w:r w:rsidR="00B96E0B" w:rsidRPr="00B96E0B">
        <w:rPr>
          <w:rFonts w:ascii="Arial" w:eastAsia="Times New Roman" w:hAnsi="Arial" w:cs="Arial"/>
          <w:sz w:val="24"/>
          <w:szCs w:val="24"/>
          <w:lang w:eastAsia="es-ES"/>
        </w:rPr>
        <w:t>,</w:t>
      </w:r>
      <w:r w:rsidRPr="00B96E0B">
        <w:rPr>
          <w:rFonts w:ascii="Arial" w:eastAsia="Times New Roman" w:hAnsi="Arial" w:cs="Arial"/>
          <w:sz w:val="24"/>
          <w:szCs w:val="24"/>
          <w:lang w:eastAsia="es-ES"/>
        </w:rPr>
        <w:t xml:space="preserve"> produciendo muerte celular</w:t>
      </w:r>
      <w:r w:rsidR="00B96E0B" w:rsidRPr="00B96E0B">
        <w:rPr>
          <w:rFonts w:ascii="Arial" w:eastAsia="Times New Roman" w:hAnsi="Arial" w:cs="Arial"/>
          <w:sz w:val="24"/>
          <w:szCs w:val="24"/>
          <w:lang w:eastAsia="es-ES"/>
        </w:rPr>
        <w:t xml:space="preserve"> de la célula</w:t>
      </w:r>
      <w:r w:rsidRPr="00B96E0B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14:paraId="46D412AB" w14:textId="166F9FA5" w:rsidR="00AE75A8" w:rsidRPr="00DC7342" w:rsidRDefault="00DD3DDD" w:rsidP="00B96E0B">
      <w:pPr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200342">
        <w:rPr>
          <w:rFonts w:ascii="Arial" w:eastAsia="Times New Roman" w:hAnsi="Arial" w:cs="Arial"/>
          <w:sz w:val="24"/>
          <w:szCs w:val="24"/>
          <w:lang w:eastAsia="es-ES"/>
        </w:rPr>
        <w:t>Con la introducción de esta técnica</w:t>
      </w:r>
      <w:r w:rsidR="00415F88" w:rsidRPr="00200342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DC7342" w:rsidRPr="00200342">
        <w:rPr>
          <w:rFonts w:ascii="Arial" w:eastAsia="Times New Roman" w:hAnsi="Arial" w:cs="Arial"/>
          <w:sz w:val="24"/>
          <w:szCs w:val="24"/>
          <w:lang w:eastAsia="es-ES"/>
        </w:rPr>
        <w:t>HM Hospitales y el Centro Integral Oncológico Clara Campal HM CIOCC</w:t>
      </w:r>
      <w:r w:rsidR="00200342">
        <w:rPr>
          <w:rFonts w:ascii="Arial" w:eastAsia="Times New Roman" w:hAnsi="Arial" w:cs="Arial"/>
          <w:sz w:val="24"/>
          <w:szCs w:val="24"/>
          <w:lang w:eastAsia="es-ES"/>
        </w:rPr>
        <w:t xml:space="preserve"> — que se encuentra </w:t>
      </w:r>
      <w:r w:rsidR="00200342" w:rsidRPr="00200342">
        <w:rPr>
          <w:rFonts w:ascii="Arial" w:eastAsia="Times New Roman" w:hAnsi="Arial" w:cs="Arial"/>
          <w:sz w:val="24"/>
          <w:szCs w:val="24"/>
          <w:lang w:eastAsia="es-ES"/>
        </w:rPr>
        <w:t xml:space="preserve">ubicado en el Hospital Universitario HM </w:t>
      </w:r>
      <w:proofErr w:type="spellStart"/>
      <w:r w:rsidR="00200342" w:rsidRPr="00200342">
        <w:rPr>
          <w:rFonts w:ascii="Arial" w:eastAsia="Times New Roman" w:hAnsi="Arial" w:cs="Arial"/>
          <w:sz w:val="24"/>
          <w:szCs w:val="24"/>
          <w:lang w:eastAsia="es-ES"/>
        </w:rPr>
        <w:t>Sanchinarro</w:t>
      </w:r>
      <w:proofErr w:type="spellEnd"/>
      <w:r w:rsidR="00200342">
        <w:rPr>
          <w:rFonts w:ascii="Arial" w:eastAsia="Times New Roman" w:hAnsi="Arial" w:cs="Arial"/>
          <w:sz w:val="24"/>
          <w:szCs w:val="24"/>
          <w:lang w:eastAsia="es-ES"/>
        </w:rPr>
        <w:t xml:space="preserve"> —</w:t>
      </w:r>
      <w:r w:rsidR="00DC7342" w:rsidRPr="00200342">
        <w:rPr>
          <w:rFonts w:ascii="Arial" w:eastAsia="Times New Roman" w:hAnsi="Arial" w:cs="Arial"/>
          <w:sz w:val="24"/>
          <w:szCs w:val="24"/>
          <w:lang w:eastAsia="es-ES"/>
        </w:rPr>
        <w:t xml:space="preserve">, amplían su arsenal de procedimientos mínimamente invasivos para </w:t>
      </w:r>
      <w:r w:rsidR="00AE75A8" w:rsidRPr="00200342">
        <w:rPr>
          <w:rFonts w:ascii="Arial" w:eastAsia="Times New Roman" w:hAnsi="Arial" w:cs="Arial"/>
          <w:sz w:val="24"/>
          <w:szCs w:val="24"/>
          <w:lang w:eastAsia="es-ES"/>
        </w:rPr>
        <w:t xml:space="preserve">el </w:t>
      </w:r>
      <w:r w:rsidR="00DC7342" w:rsidRPr="00200342">
        <w:rPr>
          <w:rFonts w:ascii="Arial" w:eastAsia="Times New Roman" w:hAnsi="Arial" w:cs="Arial"/>
          <w:sz w:val="24"/>
          <w:szCs w:val="24"/>
          <w:lang w:eastAsia="es-ES"/>
        </w:rPr>
        <w:t>tratamiento</w:t>
      </w:r>
      <w:r w:rsidR="00AE75A8" w:rsidRPr="00200342">
        <w:rPr>
          <w:rFonts w:ascii="Arial" w:eastAsia="Times New Roman" w:hAnsi="Arial" w:cs="Arial"/>
          <w:sz w:val="24"/>
          <w:szCs w:val="24"/>
          <w:lang w:eastAsia="es-ES"/>
        </w:rPr>
        <w:t xml:space="preserve"> del cáncer de mama</w:t>
      </w:r>
      <w:r w:rsidR="00415F88" w:rsidRPr="00200342">
        <w:rPr>
          <w:rFonts w:ascii="Arial" w:eastAsia="Times New Roman" w:hAnsi="Arial" w:cs="Arial"/>
          <w:sz w:val="24"/>
          <w:szCs w:val="24"/>
          <w:lang w:eastAsia="es-ES"/>
        </w:rPr>
        <w:t>,</w:t>
      </w:r>
      <w:r w:rsidR="00DC7342" w:rsidRPr="00200342">
        <w:rPr>
          <w:rFonts w:ascii="Arial" w:eastAsia="Times New Roman" w:hAnsi="Arial" w:cs="Arial"/>
          <w:sz w:val="24"/>
          <w:szCs w:val="24"/>
          <w:lang w:eastAsia="es-ES"/>
        </w:rPr>
        <w:t xml:space="preserve"> que según el último informe emitido por la Organización Mundial de la Salud (OMS) en marzo de 2021 </w:t>
      </w:r>
      <w:r w:rsidR="00AE75A8" w:rsidRPr="00200342">
        <w:rPr>
          <w:rFonts w:ascii="Arial" w:eastAsia="Times New Roman" w:hAnsi="Arial" w:cs="Arial"/>
          <w:sz w:val="24"/>
          <w:szCs w:val="24"/>
          <w:lang w:eastAsia="es-ES"/>
        </w:rPr>
        <w:t>es el</w:t>
      </w:r>
      <w:r w:rsidR="00DC7342" w:rsidRPr="00200342">
        <w:rPr>
          <w:rFonts w:ascii="Arial" w:eastAsia="Times New Roman" w:hAnsi="Arial" w:cs="Arial"/>
          <w:sz w:val="24"/>
          <w:szCs w:val="24"/>
          <w:lang w:eastAsia="es-ES"/>
        </w:rPr>
        <w:t xml:space="preserve"> tumor más frecuente del mundo.</w:t>
      </w:r>
      <w:r w:rsidR="006F778C" w:rsidRPr="00200342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</w:p>
    <w:p w14:paraId="418FD458" w14:textId="09807A09" w:rsidR="002C6B30" w:rsidRDefault="002C6B30" w:rsidP="00F902E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</w:p>
    <w:p w14:paraId="20D66843" w14:textId="5C6AA6A2" w:rsidR="007F4315" w:rsidRDefault="007F4315" w:rsidP="00F902E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</w:p>
    <w:p w14:paraId="02877BF5" w14:textId="77777777" w:rsidR="007F4315" w:rsidRPr="00B96E0B" w:rsidRDefault="007F4315" w:rsidP="00F902E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</w:p>
    <w:p w14:paraId="43FB6AA5" w14:textId="77777777" w:rsidR="002C6B30" w:rsidRPr="00B96E0B" w:rsidRDefault="002C6B30" w:rsidP="002C6B30">
      <w:pPr>
        <w:pStyle w:val="CuerpoA"/>
        <w:jc w:val="both"/>
        <w:rPr>
          <w:rFonts w:ascii="Arial" w:eastAsia="Times New Roman" w:hAnsi="Arial" w:cs="Arial"/>
          <w:b/>
          <w:color w:val="auto"/>
          <w:lang w:val="es-ES" w:eastAsia="es-ES"/>
        </w:rPr>
      </w:pPr>
      <w:r w:rsidRPr="00B96E0B">
        <w:rPr>
          <w:rFonts w:ascii="Arial" w:eastAsia="Times New Roman" w:hAnsi="Arial" w:cs="Arial"/>
          <w:b/>
          <w:color w:val="auto"/>
          <w:lang w:val="es-ES" w:eastAsia="es-ES"/>
        </w:rPr>
        <w:t>HM Hospitales</w:t>
      </w:r>
    </w:p>
    <w:p w14:paraId="1F3714F5" w14:textId="77777777" w:rsidR="002C6B30" w:rsidRDefault="002C6B30" w:rsidP="002C6B30">
      <w:pPr>
        <w:pStyle w:val="Textoindependiente"/>
        <w:jc w:val="both"/>
        <w:rPr>
          <w:rFonts w:eastAsia="Arial Unicode MS" w:cs="Arial Unicode MS"/>
        </w:rPr>
      </w:pPr>
      <w:r>
        <w:t>HM Hospitales es el grupo hospitalario privado de referencia a nivel naci</w:t>
      </w:r>
      <w:r>
        <w:rPr>
          <w:rFonts w:eastAsia="Arial Unicode MS" w:cs="Arial Unicode MS"/>
        </w:rPr>
        <w:t>onal que basa su oferta en la excelencia asistencial sumada a la investigación, la docencia, la constante innovación tecnológica y la publicación de resultados.</w:t>
      </w:r>
    </w:p>
    <w:p w14:paraId="1F2BCCC1" w14:textId="77777777" w:rsidR="002C6B30" w:rsidRDefault="002C6B30" w:rsidP="002C6B30">
      <w:pPr>
        <w:pStyle w:val="Textoindependiente"/>
        <w:jc w:val="both"/>
        <w:rPr>
          <w:rFonts w:eastAsia="Arial Unicode MS" w:cs="Arial Unicode MS"/>
        </w:rPr>
      </w:pPr>
    </w:p>
    <w:p w14:paraId="6E5AC21B" w14:textId="77777777" w:rsidR="002C6B30" w:rsidRDefault="002C6B30" w:rsidP="002C6B30">
      <w:pPr>
        <w:pStyle w:val="Textoindependiente"/>
        <w:jc w:val="both"/>
        <w:rPr>
          <w:rFonts w:eastAsia="Arial Unicode MS" w:cs="Arial Unicode MS"/>
        </w:rPr>
      </w:pPr>
      <w:r>
        <w:rPr>
          <w:rFonts w:eastAsia="Arial Unicode MS" w:cs="Arial Unicode MS"/>
        </w:rPr>
        <w:lastRenderedPageBreak/>
        <w:t>Dirigido por médicos y con capital 100% español, cuenta en la actualidad con más de 5.000 trabajadores laborales que concentran sus esfuerzos en ofrecer una medicina de calidad e innovadora centrada en el cuidado de la salud y el bienestar de sus pacientes y familiares.</w:t>
      </w:r>
    </w:p>
    <w:p w14:paraId="2AD57647" w14:textId="77777777" w:rsidR="002C6B30" w:rsidRDefault="002C6B30" w:rsidP="002C6B30">
      <w:pPr>
        <w:pStyle w:val="Textoindependiente"/>
        <w:jc w:val="both"/>
        <w:rPr>
          <w:rFonts w:eastAsia="Arial Unicode MS" w:cs="Arial Unicode MS"/>
        </w:rPr>
      </w:pPr>
    </w:p>
    <w:p w14:paraId="5A274DFE" w14:textId="77777777" w:rsidR="002C6B30" w:rsidRDefault="002C6B30" w:rsidP="002C6B30">
      <w:pPr>
        <w:pStyle w:val="Textoindependiente"/>
        <w:jc w:val="both"/>
        <w:rPr>
          <w:rFonts w:eastAsia="Arial Unicode MS" w:cs="Arial Unicode MS"/>
        </w:rPr>
      </w:pPr>
      <w:r>
        <w:rPr>
          <w:rFonts w:eastAsia="Arial Unicode MS" w:cs="Arial Unicode MS"/>
        </w:rPr>
        <w:t>HM Hospitales está formado por 42 centros asistenciales: 16 hospitales, 4 centros integrales de alta especialización en Oncología, Cardiología, Neurociencias y Fertilidad, además de 22 policlínicos. Todos ellos trabajan de manera coordinada para ofrecer una gestión integral de las necesidades y requerimientos de sus pacientes.</w:t>
      </w:r>
    </w:p>
    <w:p w14:paraId="30E7FF10" w14:textId="77777777" w:rsidR="002C6B30" w:rsidRDefault="002C6B30" w:rsidP="002C6B30">
      <w:pPr>
        <w:pStyle w:val="CuerpoBA"/>
        <w:rPr>
          <w:rFonts w:eastAsia="Arial Unicode MS" w:hAnsi="Arial Unicode MS" w:cs="Arial Unicode MS"/>
          <w:sz w:val="20"/>
          <w:szCs w:val="20"/>
        </w:rPr>
      </w:pPr>
    </w:p>
    <w:p w14:paraId="4F30D0F8" w14:textId="77777777" w:rsidR="002C6B30" w:rsidRDefault="002C6B30" w:rsidP="002C6B30">
      <w:pPr>
        <w:pStyle w:val="CuerpoBA"/>
        <w:rPr>
          <w:rFonts w:eastAsia="Arial Unicode MS" w:hAnsi="Arial Unicode MS" w:cs="Arial Unicode MS"/>
          <w:sz w:val="20"/>
          <w:szCs w:val="20"/>
        </w:rPr>
      </w:pPr>
      <w:r>
        <w:rPr>
          <w:rFonts w:eastAsia="Arial Unicode MS" w:hAnsi="Arial Unicode MS" w:cs="Arial Unicode MS"/>
          <w:sz w:val="20"/>
          <w:szCs w:val="20"/>
        </w:rPr>
        <w:t>M</w:t>
      </w:r>
      <w:r>
        <w:rPr>
          <w:rFonts w:ascii="Arial Unicode MS" w:eastAsia="Arial Unicode MS" w:cs="Arial Unicode MS"/>
          <w:sz w:val="20"/>
          <w:szCs w:val="20"/>
        </w:rPr>
        <w:t>á</w:t>
      </w:r>
      <w:r>
        <w:rPr>
          <w:rFonts w:eastAsia="Arial Unicode MS" w:hAnsi="Arial Unicode MS" w:cs="Arial Unicode MS"/>
          <w:sz w:val="20"/>
          <w:szCs w:val="20"/>
        </w:rPr>
        <w:t>s informaci</w:t>
      </w:r>
      <w:r>
        <w:rPr>
          <w:rFonts w:ascii="Arial Unicode MS" w:eastAsia="Arial Unicode MS" w:cs="Arial Unicode MS"/>
          <w:sz w:val="20"/>
          <w:szCs w:val="20"/>
        </w:rPr>
        <w:t>ó</w:t>
      </w:r>
      <w:r>
        <w:rPr>
          <w:rFonts w:eastAsia="Arial Unicode MS" w:hAnsi="Arial Unicode MS" w:cs="Arial Unicode MS"/>
          <w:sz w:val="20"/>
          <w:szCs w:val="20"/>
        </w:rPr>
        <w:t>n para medios:</w:t>
      </w:r>
    </w:p>
    <w:p w14:paraId="1ECD90DD" w14:textId="77777777" w:rsidR="002C6B30" w:rsidRDefault="002C6B30" w:rsidP="002C6B30">
      <w:pPr>
        <w:pStyle w:val="CuerpoBA"/>
        <w:rPr>
          <w:rFonts w:eastAsia="Arial Unicode MS" w:hAnsi="Arial Unicode MS" w:cs="Arial Unicode MS"/>
          <w:sz w:val="20"/>
          <w:szCs w:val="20"/>
        </w:rPr>
      </w:pPr>
      <w:r>
        <w:rPr>
          <w:rFonts w:eastAsia="Arial Unicode MS" w:hAnsi="Arial Unicode MS" w:cs="Arial Unicode MS"/>
          <w:sz w:val="20"/>
          <w:szCs w:val="20"/>
        </w:rPr>
        <w:t>DPTO. DE COMUNICACI</w:t>
      </w:r>
      <w:r>
        <w:rPr>
          <w:rFonts w:ascii="Arial Unicode MS" w:eastAsia="Arial Unicode MS" w:cs="Arial Unicode MS"/>
          <w:sz w:val="20"/>
          <w:szCs w:val="20"/>
        </w:rPr>
        <w:t>Ó</w:t>
      </w:r>
      <w:r>
        <w:rPr>
          <w:rFonts w:eastAsia="Arial Unicode MS" w:hAnsi="Arial Unicode MS" w:cs="Arial Unicode MS"/>
          <w:sz w:val="20"/>
          <w:szCs w:val="20"/>
        </w:rPr>
        <w:t>N DE HM HOSPITALES</w:t>
      </w:r>
    </w:p>
    <w:p w14:paraId="4F3B2ECC" w14:textId="77777777" w:rsidR="002C6B30" w:rsidRDefault="002C6B30" w:rsidP="002C6B30">
      <w:pPr>
        <w:pStyle w:val="CuerpoBA"/>
        <w:rPr>
          <w:sz w:val="20"/>
          <w:szCs w:val="20"/>
        </w:rPr>
      </w:pPr>
      <w:r>
        <w:rPr>
          <w:rFonts w:eastAsia="Arial Unicode MS" w:hAnsi="Arial Unicode MS" w:cs="Arial Unicode MS"/>
          <w:sz w:val="20"/>
          <w:szCs w:val="20"/>
        </w:rPr>
        <w:t>Marcos Garc</w:t>
      </w:r>
      <w:r>
        <w:rPr>
          <w:rFonts w:ascii="Arial Unicode MS" w:eastAsia="Arial Unicode MS" w:cs="Arial Unicode MS"/>
          <w:sz w:val="20"/>
          <w:szCs w:val="20"/>
        </w:rPr>
        <w:t>í</w:t>
      </w:r>
      <w:r>
        <w:rPr>
          <w:rFonts w:eastAsia="Arial Unicode MS" w:hAnsi="Arial Unicode MS" w:cs="Arial Unicode MS"/>
          <w:sz w:val="20"/>
          <w:szCs w:val="20"/>
        </w:rPr>
        <w:t>a Rodr</w:t>
      </w:r>
      <w:r>
        <w:rPr>
          <w:rFonts w:ascii="Arial Unicode MS" w:eastAsia="Arial Unicode MS" w:cs="Arial Unicode MS"/>
          <w:sz w:val="20"/>
          <w:szCs w:val="20"/>
        </w:rPr>
        <w:t>í</w:t>
      </w:r>
      <w:r>
        <w:rPr>
          <w:rFonts w:eastAsia="Arial Unicode MS" w:hAnsi="Arial Unicode MS" w:cs="Arial Unicode MS"/>
          <w:sz w:val="20"/>
          <w:szCs w:val="20"/>
        </w:rPr>
        <w:t xml:space="preserve">guez </w:t>
      </w:r>
    </w:p>
    <w:p w14:paraId="2C7F3103" w14:textId="77777777" w:rsidR="002C6B30" w:rsidRDefault="002C6B30" w:rsidP="002C6B30">
      <w:pPr>
        <w:pStyle w:val="CuerpoBA"/>
        <w:rPr>
          <w:rFonts w:eastAsia="Arial Unicode MS" w:hAnsi="Arial Unicode MS" w:cs="Arial Unicode MS"/>
          <w:sz w:val="20"/>
          <w:szCs w:val="20"/>
        </w:rPr>
      </w:pPr>
      <w:r>
        <w:rPr>
          <w:rFonts w:eastAsia="Arial Unicode MS" w:hAnsi="Arial Unicode MS" w:cs="Arial Unicode MS"/>
          <w:sz w:val="20"/>
          <w:szCs w:val="20"/>
        </w:rPr>
        <w:t>Tel.: 914 444 244 Ext 167 / M</w:t>
      </w:r>
      <w:r>
        <w:rPr>
          <w:rFonts w:ascii="Arial Unicode MS" w:eastAsia="Arial Unicode MS" w:cs="Arial Unicode MS"/>
          <w:sz w:val="20"/>
          <w:szCs w:val="20"/>
        </w:rPr>
        <w:t>ó</w:t>
      </w:r>
      <w:r>
        <w:rPr>
          <w:rFonts w:eastAsia="Arial Unicode MS" w:hAnsi="Arial Unicode MS" w:cs="Arial Unicode MS"/>
          <w:sz w:val="20"/>
          <w:szCs w:val="20"/>
        </w:rPr>
        <w:t xml:space="preserve">vil 667 184 600 </w:t>
      </w:r>
    </w:p>
    <w:p w14:paraId="2687FEF5" w14:textId="77777777" w:rsidR="002C6B30" w:rsidRDefault="002C6B30" w:rsidP="002C6B30">
      <w:pPr>
        <w:pStyle w:val="CuerpoBA"/>
        <w:rPr>
          <w:rStyle w:val="Hyperlink1"/>
          <w:rFonts w:eastAsia="Arial Unicode MS" w:hAnsi="Arial Unicode MS" w:cs="Arial Unicode MS"/>
          <w:b w:val="0"/>
          <w:bCs w:val="0"/>
        </w:rPr>
      </w:pPr>
      <w:r>
        <w:rPr>
          <w:rFonts w:eastAsia="Arial Unicode MS" w:hAnsi="Arial Unicode MS" w:cs="Arial Unicode MS"/>
          <w:sz w:val="20"/>
          <w:szCs w:val="20"/>
        </w:rPr>
        <w:t>E-mail:</w:t>
      </w:r>
      <w:r>
        <w:rPr>
          <w:rFonts w:eastAsia="Arial Unicode MS" w:hAnsi="Arial Unicode MS" w:cs="Arial Unicode MS"/>
          <w:b w:val="0"/>
          <w:bCs w:val="0"/>
          <w:sz w:val="20"/>
          <w:szCs w:val="20"/>
        </w:rPr>
        <w:t xml:space="preserve"> </w:t>
      </w:r>
      <w:hyperlink r:id="rId10" w:history="1">
        <w:r>
          <w:rPr>
            <w:rStyle w:val="Hyperlink1"/>
            <w:rFonts w:eastAsia="Arial Unicode MS" w:hAnsi="Arial Unicode MS" w:cs="Arial Unicode MS"/>
            <w:b w:val="0"/>
            <w:bCs w:val="0"/>
          </w:rPr>
          <w:t>mgarciarodriguez@hmhospitales.com</w:t>
        </w:r>
      </w:hyperlink>
    </w:p>
    <w:p w14:paraId="4A4CBFB1" w14:textId="77777777" w:rsidR="002C6B30" w:rsidRPr="002C6B30" w:rsidRDefault="002C6B30" w:rsidP="002C6B30">
      <w:pPr>
        <w:jc w:val="both"/>
        <w:rPr>
          <w:rFonts w:ascii="Arial" w:hAnsi="Arial" w:cs="Arial"/>
          <w:sz w:val="20"/>
          <w:szCs w:val="20"/>
        </w:rPr>
      </w:pPr>
      <w:r w:rsidRPr="002C6B30">
        <w:rPr>
          <w:rFonts w:ascii="Arial" w:hAnsi="Arial" w:cs="Arial"/>
          <w:sz w:val="20"/>
          <w:szCs w:val="20"/>
        </w:rPr>
        <w:t xml:space="preserve">Más información: </w:t>
      </w:r>
      <w:hyperlink r:id="rId11" w:history="1">
        <w:r w:rsidRPr="002C6B30">
          <w:rPr>
            <w:rStyle w:val="Hipervnculo"/>
            <w:rFonts w:ascii="Arial" w:eastAsia="Arial Unicode MS" w:hAnsi="Arial" w:cs="Arial"/>
            <w:sz w:val="20"/>
            <w:szCs w:val="20"/>
          </w:rPr>
          <w:t>www.hmhospitales.com</w:t>
        </w:r>
      </w:hyperlink>
    </w:p>
    <w:p w14:paraId="7D62B619" w14:textId="77777777" w:rsidR="002C6B30" w:rsidRDefault="002C6B30" w:rsidP="002C6B30"/>
    <w:p w14:paraId="246EA6A2" w14:textId="77777777" w:rsidR="002C6B30" w:rsidRPr="00066D71" w:rsidRDefault="002C6B30" w:rsidP="00F902E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</w:p>
    <w:p w14:paraId="6BDD9E4E" w14:textId="77777777" w:rsidR="00F902EB" w:rsidRPr="0083131A" w:rsidRDefault="00F902EB" w:rsidP="00415F88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</w:p>
    <w:sectPr w:rsidR="00F902EB" w:rsidRPr="008313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D3C59"/>
    <w:multiLevelType w:val="hybridMultilevel"/>
    <w:tmpl w:val="C0E232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E58E3"/>
    <w:multiLevelType w:val="hybridMultilevel"/>
    <w:tmpl w:val="6676224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9D6C46"/>
    <w:multiLevelType w:val="hybridMultilevel"/>
    <w:tmpl w:val="2B7458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106C04"/>
    <w:multiLevelType w:val="hybridMultilevel"/>
    <w:tmpl w:val="FDCC1FDA"/>
    <w:lvl w:ilvl="0" w:tplc="D81C54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A56B52"/>
    <w:multiLevelType w:val="multilevel"/>
    <w:tmpl w:val="08B0B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3AE0927"/>
    <w:multiLevelType w:val="multilevel"/>
    <w:tmpl w:val="86285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F2531BC"/>
    <w:multiLevelType w:val="hybridMultilevel"/>
    <w:tmpl w:val="1242BEB4"/>
    <w:lvl w:ilvl="0" w:tplc="5524D69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04533B"/>
    <w:multiLevelType w:val="hybridMultilevel"/>
    <w:tmpl w:val="6B063922"/>
    <w:lvl w:ilvl="0" w:tplc="DE2CF9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226"/>
    <w:rsid w:val="000074CB"/>
    <w:rsid w:val="00020DAC"/>
    <w:rsid w:val="00025740"/>
    <w:rsid w:val="00035B4D"/>
    <w:rsid w:val="0004524D"/>
    <w:rsid w:val="00051111"/>
    <w:rsid w:val="00064187"/>
    <w:rsid w:val="00065AB4"/>
    <w:rsid w:val="00066D71"/>
    <w:rsid w:val="00072417"/>
    <w:rsid w:val="000804E2"/>
    <w:rsid w:val="000851D3"/>
    <w:rsid w:val="000A5CF1"/>
    <w:rsid w:val="000B2F1D"/>
    <w:rsid w:val="000B4217"/>
    <w:rsid w:val="000B750B"/>
    <w:rsid w:val="000C6D53"/>
    <w:rsid w:val="000C7F54"/>
    <w:rsid w:val="000D2CFF"/>
    <w:rsid w:val="000D4351"/>
    <w:rsid w:val="000F46DB"/>
    <w:rsid w:val="000F7E75"/>
    <w:rsid w:val="00105FD5"/>
    <w:rsid w:val="0011312B"/>
    <w:rsid w:val="001154B0"/>
    <w:rsid w:val="00132524"/>
    <w:rsid w:val="00136B00"/>
    <w:rsid w:val="0014147E"/>
    <w:rsid w:val="00144FB8"/>
    <w:rsid w:val="001462F0"/>
    <w:rsid w:val="00146954"/>
    <w:rsid w:val="0015700C"/>
    <w:rsid w:val="001603EA"/>
    <w:rsid w:val="00167CB9"/>
    <w:rsid w:val="001741A3"/>
    <w:rsid w:val="00187BAC"/>
    <w:rsid w:val="00191E74"/>
    <w:rsid w:val="001A03DD"/>
    <w:rsid w:val="001A1722"/>
    <w:rsid w:val="001A3D9F"/>
    <w:rsid w:val="001A6A1E"/>
    <w:rsid w:val="001B30E1"/>
    <w:rsid w:val="001C6D97"/>
    <w:rsid w:val="001D0F40"/>
    <w:rsid w:val="001E5424"/>
    <w:rsid w:val="001E59B0"/>
    <w:rsid w:val="00200342"/>
    <w:rsid w:val="00203CC7"/>
    <w:rsid w:val="00203E2F"/>
    <w:rsid w:val="00206C3F"/>
    <w:rsid w:val="00215C1A"/>
    <w:rsid w:val="00227F6A"/>
    <w:rsid w:val="00236B82"/>
    <w:rsid w:val="002406C0"/>
    <w:rsid w:val="00246B7A"/>
    <w:rsid w:val="002504B3"/>
    <w:rsid w:val="00255CAC"/>
    <w:rsid w:val="002763B8"/>
    <w:rsid w:val="00283FC9"/>
    <w:rsid w:val="002A1D64"/>
    <w:rsid w:val="002B106A"/>
    <w:rsid w:val="002B51CE"/>
    <w:rsid w:val="002C6B30"/>
    <w:rsid w:val="002D3F24"/>
    <w:rsid w:val="002D7592"/>
    <w:rsid w:val="002E637F"/>
    <w:rsid w:val="002F6C55"/>
    <w:rsid w:val="00301429"/>
    <w:rsid w:val="003039CE"/>
    <w:rsid w:val="00310F10"/>
    <w:rsid w:val="003341DC"/>
    <w:rsid w:val="00344031"/>
    <w:rsid w:val="003473C2"/>
    <w:rsid w:val="0035183B"/>
    <w:rsid w:val="0035200D"/>
    <w:rsid w:val="0035610C"/>
    <w:rsid w:val="003611BA"/>
    <w:rsid w:val="00367B8D"/>
    <w:rsid w:val="00371F24"/>
    <w:rsid w:val="003736C7"/>
    <w:rsid w:val="003756B5"/>
    <w:rsid w:val="0038248A"/>
    <w:rsid w:val="003A2EDE"/>
    <w:rsid w:val="003A6ABC"/>
    <w:rsid w:val="003B3A9F"/>
    <w:rsid w:val="003B653B"/>
    <w:rsid w:val="003C7582"/>
    <w:rsid w:val="004067A2"/>
    <w:rsid w:val="00407EB4"/>
    <w:rsid w:val="00413928"/>
    <w:rsid w:val="00415F88"/>
    <w:rsid w:val="00417B54"/>
    <w:rsid w:val="00417DCA"/>
    <w:rsid w:val="0043744D"/>
    <w:rsid w:val="00440DF2"/>
    <w:rsid w:val="00441E4D"/>
    <w:rsid w:val="004431DF"/>
    <w:rsid w:val="00444953"/>
    <w:rsid w:val="00445302"/>
    <w:rsid w:val="00450622"/>
    <w:rsid w:val="0045471E"/>
    <w:rsid w:val="00472979"/>
    <w:rsid w:val="00490585"/>
    <w:rsid w:val="004956F3"/>
    <w:rsid w:val="004A2CA3"/>
    <w:rsid w:val="004B6854"/>
    <w:rsid w:val="004B6B13"/>
    <w:rsid w:val="004B770F"/>
    <w:rsid w:val="004F0145"/>
    <w:rsid w:val="00500BE8"/>
    <w:rsid w:val="00514C91"/>
    <w:rsid w:val="005164EC"/>
    <w:rsid w:val="005200DA"/>
    <w:rsid w:val="00520C38"/>
    <w:rsid w:val="00530686"/>
    <w:rsid w:val="00530D69"/>
    <w:rsid w:val="005513C3"/>
    <w:rsid w:val="00556F42"/>
    <w:rsid w:val="00563062"/>
    <w:rsid w:val="00563855"/>
    <w:rsid w:val="00565814"/>
    <w:rsid w:val="005663B1"/>
    <w:rsid w:val="00581F89"/>
    <w:rsid w:val="00592117"/>
    <w:rsid w:val="005939EB"/>
    <w:rsid w:val="005A14FE"/>
    <w:rsid w:val="005B1B7D"/>
    <w:rsid w:val="005B3F9D"/>
    <w:rsid w:val="0060388B"/>
    <w:rsid w:val="00607859"/>
    <w:rsid w:val="0061386B"/>
    <w:rsid w:val="0061457F"/>
    <w:rsid w:val="00623489"/>
    <w:rsid w:val="00624245"/>
    <w:rsid w:val="006263F2"/>
    <w:rsid w:val="006266AD"/>
    <w:rsid w:val="006301B8"/>
    <w:rsid w:val="00630B53"/>
    <w:rsid w:val="00687712"/>
    <w:rsid w:val="006902F2"/>
    <w:rsid w:val="00693FF2"/>
    <w:rsid w:val="00697767"/>
    <w:rsid w:val="006A1E03"/>
    <w:rsid w:val="006B24D9"/>
    <w:rsid w:val="006F5A9D"/>
    <w:rsid w:val="006F778C"/>
    <w:rsid w:val="007022B0"/>
    <w:rsid w:val="00704F58"/>
    <w:rsid w:val="0070795B"/>
    <w:rsid w:val="00720A69"/>
    <w:rsid w:val="007276D0"/>
    <w:rsid w:val="00730206"/>
    <w:rsid w:val="00737AB2"/>
    <w:rsid w:val="007500DF"/>
    <w:rsid w:val="00756AA8"/>
    <w:rsid w:val="00760E3B"/>
    <w:rsid w:val="007673AE"/>
    <w:rsid w:val="007A1F5B"/>
    <w:rsid w:val="007A49A0"/>
    <w:rsid w:val="007B7074"/>
    <w:rsid w:val="007C01FC"/>
    <w:rsid w:val="007C2535"/>
    <w:rsid w:val="007C7012"/>
    <w:rsid w:val="007D7713"/>
    <w:rsid w:val="007F2F29"/>
    <w:rsid w:val="007F4315"/>
    <w:rsid w:val="007F79CD"/>
    <w:rsid w:val="00802EB7"/>
    <w:rsid w:val="008236B5"/>
    <w:rsid w:val="0083131A"/>
    <w:rsid w:val="00831B43"/>
    <w:rsid w:val="008322A2"/>
    <w:rsid w:val="008323AF"/>
    <w:rsid w:val="00832A5C"/>
    <w:rsid w:val="0084182C"/>
    <w:rsid w:val="008539A0"/>
    <w:rsid w:val="00874822"/>
    <w:rsid w:val="00880017"/>
    <w:rsid w:val="008837F6"/>
    <w:rsid w:val="0088573B"/>
    <w:rsid w:val="0089295E"/>
    <w:rsid w:val="008956A8"/>
    <w:rsid w:val="008A76F7"/>
    <w:rsid w:val="008B4002"/>
    <w:rsid w:val="008C45F4"/>
    <w:rsid w:val="008C50B0"/>
    <w:rsid w:val="008C775E"/>
    <w:rsid w:val="008E1D3A"/>
    <w:rsid w:val="008E6801"/>
    <w:rsid w:val="008F2468"/>
    <w:rsid w:val="009052AF"/>
    <w:rsid w:val="0091505A"/>
    <w:rsid w:val="00917DCC"/>
    <w:rsid w:val="00922FEF"/>
    <w:rsid w:val="009262E2"/>
    <w:rsid w:val="0093414B"/>
    <w:rsid w:val="009347CF"/>
    <w:rsid w:val="009439EC"/>
    <w:rsid w:val="00951EE7"/>
    <w:rsid w:val="00952D79"/>
    <w:rsid w:val="009625BD"/>
    <w:rsid w:val="00973683"/>
    <w:rsid w:val="00990199"/>
    <w:rsid w:val="0099669F"/>
    <w:rsid w:val="009A32F1"/>
    <w:rsid w:val="009A7DEC"/>
    <w:rsid w:val="009B2BAA"/>
    <w:rsid w:val="009B4B40"/>
    <w:rsid w:val="009B5659"/>
    <w:rsid w:val="009D3734"/>
    <w:rsid w:val="009D3758"/>
    <w:rsid w:val="009D489D"/>
    <w:rsid w:val="009D7565"/>
    <w:rsid w:val="009F1D7D"/>
    <w:rsid w:val="009F3B6B"/>
    <w:rsid w:val="00A01132"/>
    <w:rsid w:val="00A01F71"/>
    <w:rsid w:val="00A176BE"/>
    <w:rsid w:val="00A23353"/>
    <w:rsid w:val="00A2735D"/>
    <w:rsid w:val="00A45484"/>
    <w:rsid w:val="00A51394"/>
    <w:rsid w:val="00A6083D"/>
    <w:rsid w:val="00A612E9"/>
    <w:rsid w:val="00A72D42"/>
    <w:rsid w:val="00A73764"/>
    <w:rsid w:val="00A76E75"/>
    <w:rsid w:val="00A939E5"/>
    <w:rsid w:val="00A95A3E"/>
    <w:rsid w:val="00A9607B"/>
    <w:rsid w:val="00AA1964"/>
    <w:rsid w:val="00AA1C48"/>
    <w:rsid w:val="00AA44D9"/>
    <w:rsid w:val="00AE75A8"/>
    <w:rsid w:val="00AF43B9"/>
    <w:rsid w:val="00B3112A"/>
    <w:rsid w:val="00B4264B"/>
    <w:rsid w:val="00B444B1"/>
    <w:rsid w:val="00B57C84"/>
    <w:rsid w:val="00B6272C"/>
    <w:rsid w:val="00B63925"/>
    <w:rsid w:val="00B744BE"/>
    <w:rsid w:val="00B76704"/>
    <w:rsid w:val="00B77915"/>
    <w:rsid w:val="00B81B73"/>
    <w:rsid w:val="00B878B2"/>
    <w:rsid w:val="00B96E0B"/>
    <w:rsid w:val="00B97AF5"/>
    <w:rsid w:val="00BC1F79"/>
    <w:rsid w:val="00BD3E07"/>
    <w:rsid w:val="00BF0544"/>
    <w:rsid w:val="00C33E7D"/>
    <w:rsid w:val="00C357C4"/>
    <w:rsid w:val="00C360E9"/>
    <w:rsid w:val="00C57ADF"/>
    <w:rsid w:val="00C66F94"/>
    <w:rsid w:val="00C67691"/>
    <w:rsid w:val="00C67D00"/>
    <w:rsid w:val="00C816C7"/>
    <w:rsid w:val="00C850C7"/>
    <w:rsid w:val="00C92226"/>
    <w:rsid w:val="00C93422"/>
    <w:rsid w:val="00CB2CE6"/>
    <w:rsid w:val="00CB3FAB"/>
    <w:rsid w:val="00CB697A"/>
    <w:rsid w:val="00CC1305"/>
    <w:rsid w:val="00CD752A"/>
    <w:rsid w:val="00CE6626"/>
    <w:rsid w:val="00CF2EF4"/>
    <w:rsid w:val="00CF666C"/>
    <w:rsid w:val="00D14B3B"/>
    <w:rsid w:val="00D25886"/>
    <w:rsid w:val="00D357F0"/>
    <w:rsid w:val="00D35961"/>
    <w:rsid w:val="00D41A38"/>
    <w:rsid w:val="00D525A3"/>
    <w:rsid w:val="00D63AFD"/>
    <w:rsid w:val="00D72AFF"/>
    <w:rsid w:val="00D901A2"/>
    <w:rsid w:val="00DA1D7C"/>
    <w:rsid w:val="00DB124F"/>
    <w:rsid w:val="00DC33EB"/>
    <w:rsid w:val="00DC6BF9"/>
    <w:rsid w:val="00DC7342"/>
    <w:rsid w:val="00DD17F9"/>
    <w:rsid w:val="00DD3DDD"/>
    <w:rsid w:val="00DE5D3F"/>
    <w:rsid w:val="00E15CDE"/>
    <w:rsid w:val="00E43BAC"/>
    <w:rsid w:val="00E44614"/>
    <w:rsid w:val="00E447D3"/>
    <w:rsid w:val="00E46C57"/>
    <w:rsid w:val="00E510DB"/>
    <w:rsid w:val="00E52043"/>
    <w:rsid w:val="00E60C69"/>
    <w:rsid w:val="00E60D80"/>
    <w:rsid w:val="00E772B3"/>
    <w:rsid w:val="00E93F0B"/>
    <w:rsid w:val="00EA2A3A"/>
    <w:rsid w:val="00EC0F9A"/>
    <w:rsid w:val="00ED2141"/>
    <w:rsid w:val="00EF0A4A"/>
    <w:rsid w:val="00EF16A2"/>
    <w:rsid w:val="00EF3592"/>
    <w:rsid w:val="00F00EC0"/>
    <w:rsid w:val="00F11B7F"/>
    <w:rsid w:val="00F35119"/>
    <w:rsid w:val="00F35856"/>
    <w:rsid w:val="00F55CE8"/>
    <w:rsid w:val="00F611E0"/>
    <w:rsid w:val="00F72FC8"/>
    <w:rsid w:val="00F902EB"/>
    <w:rsid w:val="00F90765"/>
    <w:rsid w:val="00FB6F35"/>
    <w:rsid w:val="00FD6F81"/>
    <w:rsid w:val="00FE0A4E"/>
    <w:rsid w:val="00FE14BA"/>
    <w:rsid w:val="00FE3359"/>
    <w:rsid w:val="00FF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27141"/>
  <w15:chartTrackingRefBased/>
  <w15:docId w15:val="{2282E81C-89D3-4C4E-846A-94BDC0F96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22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92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9F3B6B"/>
    <w:pPr>
      <w:spacing w:after="0" w:line="240" w:lineRule="auto"/>
      <w:ind w:left="720"/>
    </w:pPr>
    <w:rPr>
      <w:rFonts w:ascii="Calibri" w:eastAsiaTheme="minorEastAsia" w:hAnsi="Calibri" w:cs="Calibri"/>
      <w:lang w:eastAsia="es-ES"/>
    </w:rPr>
  </w:style>
  <w:style w:type="character" w:styleId="Textoennegrita">
    <w:name w:val="Strong"/>
    <w:basedOn w:val="Fuentedeprrafopredeter"/>
    <w:uiPriority w:val="22"/>
    <w:qFormat/>
    <w:rsid w:val="00191E74"/>
    <w:rPr>
      <w:b/>
      <w:bCs/>
    </w:rPr>
  </w:style>
  <w:style w:type="character" w:customStyle="1" w:styleId="txt07gr31">
    <w:name w:val="txt07gr31"/>
    <w:rsid w:val="001A1722"/>
    <w:rPr>
      <w:rFonts w:ascii="Arial" w:hAnsi="Arial" w:cs="Arial" w:hint="default"/>
      <w:color w:val="666666"/>
      <w:sz w:val="17"/>
      <w:szCs w:val="17"/>
    </w:rPr>
  </w:style>
  <w:style w:type="paragraph" w:styleId="Encabezado">
    <w:name w:val="header"/>
    <w:basedOn w:val="Normal"/>
    <w:link w:val="EncabezadoCar"/>
    <w:uiPriority w:val="99"/>
    <w:unhideWhenUsed/>
    <w:rsid w:val="00A76E75"/>
    <w:pPr>
      <w:tabs>
        <w:tab w:val="center" w:pos="4252"/>
        <w:tab w:val="right" w:pos="8504"/>
      </w:tabs>
      <w:spacing w:after="0" w:line="240" w:lineRule="auto"/>
    </w:pPr>
    <w:rPr>
      <w:lang w:val="en-GB"/>
    </w:rPr>
  </w:style>
  <w:style w:type="character" w:customStyle="1" w:styleId="EncabezadoCar">
    <w:name w:val="Encabezado Car"/>
    <w:basedOn w:val="Fuentedeprrafopredeter"/>
    <w:link w:val="Encabezado"/>
    <w:uiPriority w:val="99"/>
    <w:rsid w:val="00A76E75"/>
    <w:rPr>
      <w:lang w:val="en-GB"/>
    </w:rPr>
  </w:style>
  <w:style w:type="character" w:styleId="Refdecomentario">
    <w:name w:val="annotation reference"/>
    <w:basedOn w:val="Fuentedeprrafopredeter"/>
    <w:uiPriority w:val="99"/>
    <w:semiHidden/>
    <w:unhideWhenUsed/>
    <w:rsid w:val="00704F5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04F5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04F5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04F5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04F5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4F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4F58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2C6B3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x-none" w:eastAsia="x-none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2C6B30"/>
    <w:rPr>
      <w:rFonts w:ascii="Arial" w:eastAsia="Arial" w:hAnsi="Arial" w:cs="Arial"/>
      <w:sz w:val="24"/>
      <w:szCs w:val="24"/>
      <w:lang w:val="x-none" w:eastAsia="x-none" w:bidi="es-ES"/>
    </w:rPr>
  </w:style>
  <w:style w:type="character" w:styleId="Hipervnculo">
    <w:name w:val="Hyperlink"/>
    <w:unhideWhenUsed/>
    <w:rsid w:val="002C6B30"/>
    <w:rPr>
      <w:strike w:val="0"/>
      <w:dstrike w:val="0"/>
      <w:color w:val="0000FF"/>
      <w:u w:val="none"/>
      <w:effect w:val="none"/>
    </w:rPr>
  </w:style>
  <w:style w:type="paragraph" w:customStyle="1" w:styleId="CuerpoA">
    <w:name w:val="Cuerpo A"/>
    <w:rsid w:val="002C6B30"/>
    <w:pP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lang w:val="es-ES_tradnl" w:eastAsia="ar-SA"/>
    </w:rPr>
  </w:style>
  <w:style w:type="paragraph" w:customStyle="1" w:styleId="CuerpoBA">
    <w:name w:val="Cuerpo B A"/>
    <w:rsid w:val="002C6B30"/>
    <w:pPr>
      <w:suppressAutoHyphens/>
      <w:spacing w:after="0" w:line="240" w:lineRule="auto"/>
      <w:jc w:val="both"/>
    </w:pPr>
    <w:rPr>
      <w:rFonts w:ascii="Arial" w:eastAsia="Arial" w:hAnsi="Arial" w:cs="Arial"/>
      <w:b/>
      <w:bCs/>
      <w:color w:val="000000"/>
      <w:sz w:val="24"/>
      <w:szCs w:val="24"/>
      <w:lang w:val="es-ES_tradnl" w:eastAsia="ar-SA"/>
    </w:rPr>
  </w:style>
  <w:style w:type="character" w:customStyle="1" w:styleId="Hyperlink1">
    <w:name w:val="Hyperlink.1"/>
    <w:rsid w:val="002C6B30"/>
    <w:rPr>
      <w:rFonts w:ascii="Arial" w:eastAsia="Arial" w:hAnsi="Arial" w:cs="Arial" w:hint="default"/>
      <w:strike w:val="0"/>
      <w:dstrike w:val="0"/>
      <w:color w:val="0000FF"/>
      <w:sz w:val="20"/>
      <w:szCs w:val="20"/>
      <w:u w:val="none"/>
      <w:effect w:val="none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5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mhospitales.com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mgarciarodriguez@hmhospitales.com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49ADF0FC445E41AE3F65811398C595" ma:contentTypeVersion="1" ma:contentTypeDescription="Crear nuevo documento." ma:contentTypeScope="" ma:versionID="c0318f78b5df5608c22c2267504f752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a58ab6bdef439119b64b6b50b7cac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F5454-A85A-48C6-ADD4-D59B7BFEA7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A1641B-E68F-42ED-AEC2-F82D64C6DBCD}"/>
</file>

<file path=customXml/itemProps3.xml><?xml version="1.0" encoding="utf-8"?>
<ds:datastoreItem xmlns:ds="http://schemas.openxmlformats.org/officeDocument/2006/customXml" ds:itemID="{89481C25-14B4-4D52-A483-8C5F4FE26BDE}">
  <ds:schemaRefs>
    <ds:schemaRef ds:uri="http://schemas.microsoft.com/office/2006/metadata/properties"/>
    <ds:schemaRef ds:uri="http://purl.org/dc/dcmitype/"/>
    <ds:schemaRef ds:uri="http://purl.org/dc/terms/"/>
    <ds:schemaRef ds:uri="12480a4d-2c77-4f33-a72f-f94268dd693e"/>
    <ds:schemaRef ds:uri="http://purl.org/dc/elements/1.1/"/>
    <ds:schemaRef ds:uri="http://www.w3.org/XML/1998/namespace"/>
    <ds:schemaRef ds:uri="http://schemas.microsoft.com/office/2006/documentManagement/types"/>
    <ds:schemaRef ds:uri="ff724b6c-ff8b-43fa-83ee-cff5fbda4824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88C56EE5-9E6F-4D85-9573-1285FCBD1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948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Velasco Vallejo</dc:creator>
  <cp:keywords/>
  <dc:description/>
  <cp:lastModifiedBy>Eloisa Martin de Faria</cp:lastModifiedBy>
  <cp:revision>2</cp:revision>
  <cp:lastPrinted>2021-05-18T14:47:00Z</cp:lastPrinted>
  <dcterms:created xsi:type="dcterms:W3CDTF">2021-05-31T08:50:00Z</dcterms:created>
  <dcterms:modified xsi:type="dcterms:W3CDTF">2021-05-31T08:50:00Z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0x0101006849ADF0FC445E41AE3F65811398C595</vt:lpwstr>
  </property>
</Properties>
</file>