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A21" w:rsidRDefault="00DD5A21" w:rsidP="00DD5A21">
      <w:pPr>
        <w:rPr>
          <w:rFonts w:ascii="Arial" w:hAnsi="Arial" w:cs="Arial"/>
          <w:sz w:val="28"/>
          <w:szCs w:val="28"/>
        </w:rPr>
      </w:pPr>
      <w:r>
        <w:rPr>
          <w:rFonts w:ascii="Arial" w:hAnsi="Arial" w:cs="Arial"/>
          <w:smallCaps/>
          <w:sz w:val="28"/>
          <w:szCs w:val="28"/>
        </w:rPr>
        <w:t xml:space="preserve">Premios </w:t>
      </w:r>
      <w:r w:rsidRPr="00DD5A21">
        <w:rPr>
          <w:rFonts w:ascii="Arial" w:hAnsi="Arial" w:cs="Arial"/>
          <w:smallCaps/>
          <w:sz w:val="28"/>
          <w:szCs w:val="28"/>
        </w:rPr>
        <w:t>Sanitaria</w:t>
      </w:r>
      <w:r>
        <w:rPr>
          <w:rFonts w:ascii="Arial" w:hAnsi="Arial" w:cs="Arial"/>
          <w:sz w:val="28"/>
          <w:szCs w:val="28"/>
        </w:rPr>
        <w:t xml:space="preserve"> 2000</w:t>
      </w:r>
    </w:p>
    <w:p w:rsidR="00DD5A21" w:rsidRPr="00DD5A21" w:rsidRDefault="00DD5A21" w:rsidP="00DD5A21">
      <w:pPr>
        <w:rPr>
          <w:rFonts w:ascii="Arial" w:hAnsi="Arial" w:cs="Arial"/>
          <w:sz w:val="28"/>
          <w:szCs w:val="28"/>
        </w:rPr>
      </w:pPr>
    </w:p>
    <w:p w:rsidR="003F5678" w:rsidRPr="00DD5A21" w:rsidRDefault="0058773B" w:rsidP="003F5678">
      <w:pPr>
        <w:jc w:val="center"/>
        <w:rPr>
          <w:rFonts w:ascii="Arial" w:hAnsi="Arial" w:cs="Arial"/>
          <w:b/>
          <w:sz w:val="36"/>
          <w:szCs w:val="36"/>
        </w:rPr>
      </w:pPr>
      <w:r w:rsidRPr="00DD5A21">
        <w:rPr>
          <w:rFonts w:ascii="Arial" w:hAnsi="Arial" w:cs="Arial"/>
          <w:b/>
          <w:sz w:val="36"/>
          <w:szCs w:val="36"/>
        </w:rPr>
        <w:t>El Hospital HM Modelo</w:t>
      </w:r>
      <w:r w:rsidR="00DD5A21" w:rsidRPr="00DD5A21">
        <w:rPr>
          <w:rFonts w:ascii="Arial" w:hAnsi="Arial" w:cs="Arial"/>
          <w:b/>
          <w:sz w:val="36"/>
          <w:szCs w:val="36"/>
        </w:rPr>
        <w:t xml:space="preserve">, mejor centro sanitario privado </w:t>
      </w:r>
      <w:r w:rsidR="00DD5A21">
        <w:rPr>
          <w:rFonts w:ascii="Arial" w:hAnsi="Arial" w:cs="Arial"/>
          <w:b/>
          <w:sz w:val="36"/>
          <w:szCs w:val="36"/>
        </w:rPr>
        <w:t xml:space="preserve">de Galicia </w:t>
      </w:r>
      <w:r w:rsidR="00DD5A21" w:rsidRPr="00DD5A21">
        <w:rPr>
          <w:rFonts w:ascii="Arial" w:hAnsi="Arial" w:cs="Arial"/>
          <w:b/>
          <w:sz w:val="36"/>
          <w:szCs w:val="36"/>
        </w:rPr>
        <w:t xml:space="preserve">por la incorporación del sistema de cirugía robótica </w:t>
      </w:r>
      <w:proofErr w:type="spellStart"/>
      <w:r w:rsidR="00DD5A21" w:rsidRPr="00DD5A21">
        <w:rPr>
          <w:rFonts w:ascii="Arial" w:hAnsi="Arial" w:cs="Arial"/>
          <w:b/>
          <w:sz w:val="36"/>
          <w:szCs w:val="36"/>
        </w:rPr>
        <w:t>DaVinci</w:t>
      </w:r>
      <w:proofErr w:type="spellEnd"/>
      <w:r w:rsidR="003F5678" w:rsidRPr="00DD5A21">
        <w:rPr>
          <w:rFonts w:ascii="Arial" w:hAnsi="Arial" w:cs="Arial"/>
          <w:b/>
          <w:sz w:val="36"/>
          <w:szCs w:val="36"/>
        </w:rPr>
        <w:t xml:space="preserve"> </w:t>
      </w:r>
    </w:p>
    <w:p w:rsidR="003F5678" w:rsidRPr="008465D2" w:rsidRDefault="003F5678" w:rsidP="003F5678">
      <w:pPr>
        <w:jc w:val="center"/>
        <w:rPr>
          <w:rFonts w:ascii="Arial" w:hAnsi="Arial" w:cs="Arial"/>
          <w:b/>
        </w:rPr>
      </w:pPr>
    </w:p>
    <w:p w:rsidR="003F5678" w:rsidRPr="00AB5C7E" w:rsidRDefault="00872671" w:rsidP="003F5678">
      <w:pPr>
        <w:numPr>
          <w:ilvl w:val="0"/>
          <w:numId w:val="1"/>
        </w:numPr>
        <w:ind w:left="426"/>
        <w:jc w:val="both"/>
        <w:rPr>
          <w:rFonts w:ascii="Arial" w:hAnsi="Arial" w:cs="Arial"/>
          <w:i/>
          <w:sz w:val="22"/>
          <w:szCs w:val="22"/>
        </w:rPr>
      </w:pPr>
      <w:r>
        <w:rPr>
          <w:rFonts w:ascii="Arial" w:hAnsi="Arial" w:cs="Arial"/>
          <w:i/>
          <w:sz w:val="22"/>
          <w:szCs w:val="22"/>
        </w:rPr>
        <w:t>El jurado valoró que se trata del mejor y más seguro sistema para intervenir pacientes</w:t>
      </w:r>
    </w:p>
    <w:p w:rsidR="003F5678" w:rsidRPr="00D52DDA" w:rsidRDefault="003F5678" w:rsidP="003F5678">
      <w:pPr>
        <w:jc w:val="both"/>
        <w:rPr>
          <w:i/>
          <w:sz w:val="22"/>
          <w:szCs w:val="22"/>
        </w:rPr>
      </w:pPr>
    </w:p>
    <w:p w:rsidR="00872671" w:rsidRPr="00EB78FE" w:rsidRDefault="003F5678" w:rsidP="003F5678">
      <w:pPr>
        <w:spacing w:after="240"/>
        <w:jc w:val="both"/>
        <w:rPr>
          <w:rFonts w:ascii="Arial" w:hAnsi="Arial" w:cs="Arial"/>
          <w:sz w:val="22"/>
          <w:szCs w:val="22"/>
        </w:rPr>
      </w:pPr>
      <w:r w:rsidRPr="00EB78FE">
        <w:rPr>
          <w:rFonts w:ascii="Arial" w:hAnsi="Arial" w:cs="Arial"/>
          <w:b/>
          <w:sz w:val="22"/>
          <w:szCs w:val="22"/>
        </w:rPr>
        <w:t xml:space="preserve">A Coruña, </w:t>
      </w:r>
      <w:r w:rsidR="00872671" w:rsidRPr="00EB78FE">
        <w:rPr>
          <w:rFonts w:ascii="Arial" w:hAnsi="Arial" w:cs="Arial"/>
          <w:b/>
          <w:sz w:val="22"/>
          <w:szCs w:val="22"/>
        </w:rPr>
        <w:t>26</w:t>
      </w:r>
      <w:r w:rsidR="00792DC2" w:rsidRPr="00EB78FE">
        <w:rPr>
          <w:rFonts w:ascii="Arial" w:hAnsi="Arial" w:cs="Arial"/>
          <w:b/>
          <w:sz w:val="22"/>
          <w:szCs w:val="22"/>
        </w:rPr>
        <w:t xml:space="preserve"> de febrero </w:t>
      </w:r>
      <w:r w:rsidRPr="00EB78FE">
        <w:rPr>
          <w:rFonts w:ascii="Arial" w:hAnsi="Arial" w:cs="Arial"/>
          <w:b/>
          <w:sz w:val="22"/>
          <w:szCs w:val="22"/>
        </w:rPr>
        <w:t>de 201</w:t>
      </w:r>
      <w:r w:rsidR="0058773B" w:rsidRPr="00EB78FE">
        <w:rPr>
          <w:rFonts w:ascii="Arial" w:hAnsi="Arial" w:cs="Arial"/>
          <w:b/>
          <w:sz w:val="22"/>
          <w:szCs w:val="22"/>
        </w:rPr>
        <w:t>6</w:t>
      </w:r>
      <w:r w:rsidRPr="00EB78FE">
        <w:rPr>
          <w:rFonts w:ascii="Arial" w:hAnsi="Arial" w:cs="Arial"/>
          <w:b/>
          <w:sz w:val="22"/>
          <w:szCs w:val="22"/>
        </w:rPr>
        <w:t>.</w:t>
      </w:r>
      <w:r w:rsidRPr="00EB78FE">
        <w:rPr>
          <w:rFonts w:ascii="Arial" w:hAnsi="Arial" w:cs="Arial"/>
          <w:sz w:val="22"/>
          <w:szCs w:val="22"/>
        </w:rPr>
        <w:t xml:space="preserve"> </w:t>
      </w:r>
      <w:r w:rsidR="00872671" w:rsidRPr="00EB78FE">
        <w:rPr>
          <w:rFonts w:ascii="Arial" w:hAnsi="Arial" w:cs="Arial"/>
          <w:sz w:val="22"/>
          <w:szCs w:val="22"/>
        </w:rPr>
        <w:t xml:space="preserve">En el transcurso del acto de entrega de los premios Sanitaria 2000, celebrado ayer en Santiago de Compostela, el Hospital HM Modelo resultó premiado en la categoría de Mejor Centro Sanitario Privado por la incorporación </w:t>
      </w:r>
      <w:r w:rsidR="00872671" w:rsidRPr="00EB78FE">
        <w:rPr>
          <w:rFonts w:ascii="Arial" w:hAnsi="Arial" w:cs="Arial"/>
          <w:sz w:val="22"/>
          <w:szCs w:val="22"/>
        </w:rPr>
        <w:t>el año 2015</w:t>
      </w:r>
      <w:r w:rsidR="00872671" w:rsidRPr="00EB78FE">
        <w:rPr>
          <w:rFonts w:ascii="Arial" w:hAnsi="Arial" w:cs="Arial"/>
          <w:sz w:val="22"/>
          <w:szCs w:val="22"/>
        </w:rPr>
        <w:t xml:space="preserve"> del sistema quirúrgico </w:t>
      </w:r>
      <w:proofErr w:type="spellStart"/>
      <w:r w:rsidR="00872671" w:rsidRPr="00EB78FE">
        <w:rPr>
          <w:rFonts w:ascii="Arial" w:hAnsi="Arial" w:cs="Arial"/>
          <w:sz w:val="22"/>
          <w:szCs w:val="22"/>
        </w:rPr>
        <w:t>DaVinci</w:t>
      </w:r>
      <w:proofErr w:type="spellEnd"/>
      <w:r w:rsidR="00872671" w:rsidRPr="00EB78FE">
        <w:rPr>
          <w:rFonts w:ascii="Arial" w:hAnsi="Arial" w:cs="Arial"/>
          <w:sz w:val="22"/>
          <w:szCs w:val="22"/>
        </w:rPr>
        <w:t>, que el jurado valoró como “el mejor y más seguro sistema para intervenir pacientes”.</w:t>
      </w:r>
    </w:p>
    <w:p w:rsidR="00872671" w:rsidRDefault="00872671" w:rsidP="003F5678">
      <w:pPr>
        <w:spacing w:after="240"/>
        <w:jc w:val="both"/>
        <w:rPr>
          <w:rFonts w:ascii="Arial" w:hAnsi="Arial" w:cs="Arial"/>
          <w:sz w:val="22"/>
          <w:szCs w:val="22"/>
        </w:rPr>
      </w:pPr>
      <w:r w:rsidRPr="00EB78FE">
        <w:rPr>
          <w:rFonts w:ascii="Arial" w:hAnsi="Arial" w:cs="Arial"/>
          <w:sz w:val="22"/>
          <w:szCs w:val="22"/>
        </w:rPr>
        <w:t xml:space="preserve">Representaron al hospital en la recogida del premio los doctores Luis Busto Castañón, Alfonso </w:t>
      </w:r>
      <w:proofErr w:type="spellStart"/>
      <w:r w:rsidRPr="00EB78FE">
        <w:rPr>
          <w:rFonts w:ascii="Arial" w:hAnsi="Arial" w:cs="Arial"/>
          <w:sz w:val="22"/>
          <w:szCs w:val="22"/>
        </w:rPr>
        <w:t>Barbag</w:t>
      </w:r>
      <w:r w:rsidR="00EB78FE" w:rsidRPr="00EB78FE">
        <w:rPr>
          <w:rFonts w:ascii="Arial" w:hAnsi="Arial" w:cs="Arial"/>
          <w:sz w:val="22"/>
          <w:szCs w:val="22"/>
        </w:rPr>
        <w:t>elata</w:t>
      </w:r>
      <w:proofErr w:type="spellEnd"/>
      <w:r w:rsidR="00EB78FE" w:rsidRPr="00EB78FE">
        <w:rPr>
          <w:rFonts w:ascii="Arial" w:hAnsi="Arial" w:cs="Arial"/>
          <w:sz w:val="22"/>
          <w:szCs w:val="22"/>
        </w:rPr>
        <w:t xml:space="preserve"> y Luis Busto Martín, urólogos responsables del manejo del </w:t>
      </w:r>
      <w:proofErr w:type="spellStart"/>
      <w:r w:rsidR="00EB78FE" w:rsidRPr="00EB78FE">
        <w:rPr>
          <w:rFonts w:ascii="Arial" w:hAnsi="Arial" w:cs="Arial"/>
          <w:sz w:val="22"/>
          <w:szCs w:val="22"/>
        </w:rPr>
        <w:t>DaVinci</w:t>
      </w:r>
      <w:proofErr w:type="spellEnd"/>
      <w:r w:rsidR="00EB78FE" w:rsidRPr="00EB78FE">
        <w:rPr>
          <w:rFonts w:ascii="Arial" w:hAnsi="Arial" w:cs="Arial"/>
          <w:sz w:val="22"/>
          <w:szCs w:val="22"/>
        </w:rPr>
        <w:t>.</w:t>
      </w:r>
      <w:bookmarkStart w:id="0" w:name="_GoBack"/>
      <w:bookmarkEnd w:id="0"/>
      <w:r w:rsidR="00EB78FE" w:rsidRPr="00EB78FE">
        <w:rPr>
          <w:rFonts w:ascii="Arial" w:hAnsi="Arial" w:cs="Arial"/>
          <w:sz w:val="22"/>
          <w:szCs w:val="22"/>
        </w:rPr>
        <w:t xml:space="preserve"> El Dr. Busto Martín, </w:t>
      </w:r>
      <w:r w:rsidR="00EB78FE">
        <w:rPr>
          <w:rFonts w:ascii="Arial" w:hAnsi="Arial" w:cs="Arial"/>
          <w:sz w:val="22"/>
          <w:szCs w:val="22"/>
        </w:rPr>
        <w:t xml:space="preserve">en nombre de todo el equipo, </w:t>
      </w:r>
      <w:r w:rsidR="00EB78FE" w:rsidRPr="00EB78FE">
        <w:rPr>
          <w:rFonts w:ascii="Arial" w:hAnsi="Arial" w:cs="Arial"/>
          <w:sz w:val="22"/>
          <w:szCs w:val="22"/>
        </w:rPr>
        <w:t xml:space="preserve">agradeció </w:t>
      </w:r>
      <w:r w:rsidR="00EB78FE">
        <w:rPr>
          <w:rFonts w:ascii="Arial" w:hAnsi="Arial" w:cs="Arial"/>
          <w:sz w:val="22"/>
          <w:szCs w:val="22"/>
        </w:rPr>
        <w:t>“</w:t>
      </w:r>
      <w:r w:rsidR="00EB78FE" w:rsidRPr="00EB78FE">
        <w:rPr>
          <w:rFonts w:ascii="Arial" w:hAnsi="Arial" w:cs="Arial"/>
          <w:sz w:val="22"/>
          <w:szCs w:val="22"/>
        </w:rPr>
        <w:t>a la dirección del Hospital y del Grupo HM su visión de futuro, al hacer una apuesta firme y permanente por la actualización tecnológica que nos aporta a los profesionales las herramientas necesarias para el óptimo desarrollo de nuestra actividad</w:t>
      </w:r>
      <w:r w:rsidR="00EB78FE">
        <w:rPr>
          <w:rFonts w:ascii="Arial" w:hAnsi="Arial" w:cs="Arial"/>
          <w:sz w:val="22"/>
          <w:szCs w:val="22"/>
        </w:rPr>
        <w:t>”.</w:t>
      </w:r>
    </w:p>
    <w:p w:rsidR="0087221E" w:rsidRPr="0012711E" w:rsidRDefault="0087221E" w:rsidP="0087221E">
      <w:pPr>
        <w:jc w:val="both"/>
        <w:rPr>
          <w:rFonts w:ascii="Arial" w:hAnsi="Arial" w:cs="Arial"/>
          <w:sz w:val="22"/>
          <w:szCs w:val="22"/>
        </w:rPr>
      </w:pPr>
      <w:r w:rsidRPr="003E3C81">
        <w:rPr>
          <w:rFonts w:ascii="Arial" w:hAnsi="Arial" w:cs="Arial"/>
          <w:sz w:val="22"/>
          <w:szCs w:val="22"/>
        </w:rPr>
        <w:t xml:space="preserve">Actualmente, cualquier intervención que pueda ser realizada por laparoscopia o </w:t>
      </w:r>
      <w:proofErr w:type="spellStart"/>
      <w:r w:rsidRPr="003E3C81">
        <w:rPr>
          <w:rFonts w:ascii="Arial" w:hAnsi="Arial" w:cs="Arial"/>
          <w:sz w:val="22"/>
          <w:szCs w:val="22"/>
        </w:rPr>
        <w:t>toracoscopia</w:t>
      </w:r>
      <w:proofErr w:type="spellEnd"/>
      <w:r w:rsidRPr="003E3C81">
        <w:rPr>
          <w:rFonts w:ascii="Arial" w:hAnsi="Arial" w:cs="Arial"/>
          <w:sz w:val="22"/>
          <w:szCs w:val="22"/>
        </w:rPr>
        <w:t xml:space="preserve"> es susceptible de realizarse con el sistema quirúrgico Da Vinci, pero hay procedimientos de determinadas especialidades que, por su complejidad técnica, son especialmente idóneos para su realización con el robot.</w:t>
      </w:r>
      <w:r>
        <w:rPr>
          <w:rFonts w:ascii="Arial" w:hAnsi="Arial" w:cs="Arial"/>
          <w:sz w:val="22"/>
          <w:szCs w:val="22"/>
        </w:rPr>
        <w:t xml:space="preserve"> </w:t>
      </w:r>
      <w:r>
        <w:rPr>
          <w:rFonts w:ascii="Arial" w:hAnsi="Arial" w:cs="Arial"/>
          <w:sz w:val="22"/>
          <w:szCs w:val="22"/>
        </w:rPr>
        <w:t>En este sentido, la mayor parte de las intervenciones se encuadrarán en la especialidad de Urología, singularmente intervenciones de cirugía prostática</w:t>
      </w:r>
      <w:r>
        <w:rPr>
          <w:rFonts w:ascii="Arial" w:hAnsi="Arial" w:cs="Arial"/>
          <w:sz w:val="22"/>
          <w:szCs w:val="22"/>
        </w:rPr>
        <w:t>.</w:t>
      </w:r>
    </w:p>
    <w:p w:rsidR="0087221E" w:rsidRPr="0012711E" w:rsidRDefault="0087221E" w:rsidP="0087221E">
      <w:pPr>
        <w:jc w:val="both"/>
        <w:rPr>
          <w:rFonts w:ascii="Arial" w:hAnsi="Arial" w:cs="Arial"/>
          <w:sz w:val="22"/>
          <w:szCs w:val="22"/>
        </w:rPr>
      </w:pPr>
    </w:p>
    <w:p w:rsidR="0087221E" w:rsidRPr="0087221E" w:rsidRDefault="0087221E" w:rsidP="0087221E">
      <w:pPr>
        <w:jc w:val="both"/>
        <w:rPr>
          <w:rFonts w:ascii="Arial" w:hAnsi="Arial" w:cs="Arial"/>
          <w:sz w:val="22"/>
          <w:szCs w:val="22"/>
        </w:rPr>
      </w:pPr>
      <w:r>
        <w:rPr>
          <w:rFonts w:ascii="Arial" w:hAnsi="Arial" w:cs="Arial"/>
          <w:bCs/>
          <w:sz w:val="22"/>
          <w:szCs w:val="22"/>
          <w:lang w:val="es-ES_tradnl"/>
        </w:rPr>
        <w:t>Las</w:t>
      </w:r>
      <w:r w:rsidRPr="0012711E">
        <w:rPr>
          <w:rFonts w:ascii="Arial" w:hAnsi="Arial" w:cs="Arial"/>
          <w:bCs/>
          <w:sz w:val="22"/>
          <w:szCs w:val="22"/>
          <w:lang w:val="es-ES_tradnl"/>
        </w:rPr>
        <w:t xml:space="preserve"> ventajas que aporta este sistema quirúrgico son de dos tipos: las inherentes a la cirugía mínimamente invasiva y las propias del robot. Entre las primeras destaca el menor </w:t>
      </w:r>
      <w:r w:rsidRPr="0012711E">
        <w:rPr>
          <w:rFonts w:ascii="Arial" w:hAnsi="Arial" w:cs="Arial"/>
          <w:bCs/>
          <w:sz w:val="22"/>
          <w:szCs w:val="22"/>
        </w:rPr>
        <w:t>dolor post-operatorio y riesgo de infección, la disminución de las complicaciones, el tiempo de estancia hospitalaria, la pérdida de sangre y el número de cicatrices, y la recuperación más rápida</w:t>
      </w:r>
      <w:r w:rsidRPr="0012711E">
        <w:rPr>
          <w:rFonts w:ascii="Arial" w:hAnsi="Arial" w:cs="Arial"/>
          <w:bCs/>
          <w:sz w:val="22"/>
          <w:szCs w:val="22"/>
          <w:lang w:val="es-ES_tradnl"/>
        </w:rPr>
        <w:t xml:space="preserve">. En cuanto al segundo tipo de beneficios, el Da Vinci implica una </w:t>
      </w:r>
      <w:r>
        <w:rPr>
          <w:rFonts w:ascii="Arial" w:hAnsi="Arial" w:cs="Arial"/>
          <w:bCs/>
          <w:sz w:val="22"/>
          <w:szCs w:val="22"/>
          <w:lang w:val="es-ES_tradnl"/>
        </w:rPr>
        <w:t>mejor visión</w:t>
      </w:r>
      <w:r w:rsidRPr="0012711E">
        <w:rPr>
          <w:rFonts w:ascii="Arial" w:hAnsi="Arial" w:cs="Arial"/>
          <w:bCs/>
          <w:sz w:val="22"/>
          <w:szCs w:val="22"/>
          <w:lang w:val="es-ES_tradnl"/>
        </w:rPr>
        <w:t xml:space="preserve"> y una mayor precisión, reproducibilidad de los procedimientos quirúrgicos y comodidad para el cirujano.</w:t>
      </w:r>
    </w:p>
    <w:p w:rsidR="0087221E" w:rsidRPr="0087221E" w:rsidRDefault="0087221E" w:rsidP="0087221E">
      <w:pPr>
        <w:jc w:val="both"/>
        <w:rPr>
          <w:rFonts w:ascii="Arial" w:eastAsia="Calibri" w:hAnsi="Arial" w:cs="Arial"/>
          <w:color w:val="000000"/>
          <w:sz w:val="22"/>
          <w:szCs w:val="22"/>
          <w:lang w:val="es-ES_tradnl"/>
        </w:rPr>
      </w:pPr>
    </w:p>
    <w:p w:rsidR="0087221E" w:rsidRPr="0012711E" w:rsidRDefault="0087221E" w:rsidP="0087221E">
      <w:pPr>
        <w:jc w:val="both"/>
        <w:rPr>
          <w:rFonts w:ascii="Arial" w:hAnsi="Arial" w:cs="Arial"/>
          <w:sz w:val="22"/>
          <w:szCs w:val="22"/>
        </w:rPr>
      </w:pPr>
      <w:r>
        <w:rPr>
          <w:rFonts w:ascii="Arial" w:eastAsia="Calibri" w:hAnsi="Arial" w:cs="Arial"/>
          <w:color w:val="000000"/>
          <w:sz w:val="22"/>
          <w:szCs w:val="22"/>
        </w:rPr>
        <w:t xml:space="preserve">Cabe señalar la experiencia de HM Hospitales con este sistema quirúrgico, ya que el Hospital HM </w:t>
      </w:r>
      <w:proofErr w:type="spellStart"/>
      <w:r>
        <w:rPr>
          <w:rFonts w:ascii="Arial" w:eastAsia="Calibri" w:hAnsi="Arial" w:cs="Arial"/>
          <w:color w:val="000000"/>
          <w:sz w:val="22"/>
          <w:szCs w:val="22"/>
        </w:rPr>
        <w:t>Sanchinarro</w:t>
      </w:r>
      <w:proofErr w:type="spellEnd"/>
      <w:r>
        <w:rPr>
          <w:rFonts w:ascii="Arial" w:eastAsia="Calibri" w:hAnsi="Arial" w:cs="Arial"/>
          <w:color w:val="000000"/>
          <w:sz w:val="22"/>
          <w:szCs w:val="22"/>
        </w:rPr>
        <w:t xml:space="preserve"> cuenta con un Da Vinci desde el año 2010. Además, </w:t>
      </w:r>
      <w:r w:rsidRPr="0012711E">
        <w:rPr>
          <w:rFonts w:ascii="Arial" w:eastAsia="Calibri" w:hAnsi="Arial" w:cs="Arial"/>
          <w:color w:val="000000"/>
          <w:sz w:val="22"/>
          <w:szCs w:val="22"/>
        </w:rPr>
        <w:t>el equipo de HM Hospitales, dirigido por el doctor Emilio de Vicente, recibió el pasado mes de octubre el primer premio en Técnica Quirúrgica en el Congreso Mundial de Cirugía Robótica celebrado en San Francisco (EEUU).</w:t>
      </w:r>
    </w:p>
    <w:p w:rsidR="0087221E" w:rsidRDefault="0087221E" w:rsidP="0087221E">
      <w:pPr>
        <w:spacing w:after="240"/>
        <w:jc w:val="both"/>
        <w:rPr>
          <w:rFonts w:ascii="Arial" w:hAnsi="Arial" w:cs="Arial"/>
          <w:b/>
          <w:i/>
          <w:sz w:val="22"/>
          <w:szCs w:val="22"/>
        </w:rPr>
      </w:pPr>
    </w:p>
    <w:p w:rsidR="00CA259C" w:rsidRPr="003757C7" w:rsidRDefault="00CA259C" w:rsidP="00CA259C">
      <w:pPr>
        <w:jc w:val="both"/>
        <w:rPr>
          <w:rFonts w:ascii="Arial" w:hAnsi="Arial" w:cs="Arial"/>
          <w:b/>
          <w:sz w:val="18"/>
          <w:szCs w:val="18"/>
        </w:rPr>
      </w:pPr>
      <w:r w:rsidRPr="003757C7">
        <w:rPr>
          <w:rFonts w:ascii="Arial" w:hAnsi="Arial" w:cs="Arial"/>
          <w:b/>
          <w:sz w:val="18"/>
          <w:szCs w:val="18"/>
        </w:rPr>
        <w:t>HM Modelo</w:t>
      </w:r>
    </w:p>
    <w:p w:rsidR="00CA259C" w:rsidRDefault="00CA259C" w:rsidP="00CA259C">
      <w:pPr>
        <w:jc w:val="both"/>
        <w:rPr>
          <w:rFonts w:ascii="Arial" w:eastAsia="Calibri" w:hAnsi="Arial" w:cs="Arial"/>
          <w:i/>
          <w:iCs/>
          <w:sz w:val="16"/>
          <w:szCs w:val="16"/>
        </w:rPr>
      </w:pPr>
      <w:r w:rsidRPr="00ED5585">
        <w:rPr>
          <w:rFonts w:ascii="Arial" w:eastAsia="Calibri" w:hAnsi="Arial" w:cs="Arial"/>
          <w:i/>
          <w:iCs/>
          <w:sz w:val="16"/>
          <w:szCs w:val="16"/>
        </w:rPr>
        <w:t xml:space="preserve">Con cerca de 70 años de historia como referente de la sanidad privada gallega, el Grupo Hospitalario Modelo se integró el pasado mes de marzo en HM Hospitales, grupo con el que comparte visión, filosofía y modelo empresarial, basados fundamentalmente en una oferta médica integral y de calidad, en la atención al paciente, en el prestigio de su cuadro médico y en una permanente renovación tecnológica. A todo ello, HM aporta una intensa actividad docente e investigadora en sus centros de Madrid, que pretende trasladar también a los centros de Galicia. Con esta perspectiva, ambos grupos inician un camino conjunto, con el objetivo de poner las bases de un proyecto sanitario líder en Galicia. </w:t>
      </w:r>
    </w:p>
    <w:p w:rsidR="00CA259C" w:rsidRPr="00ED5585" w:rsidRDefault="00CA259C" w:rsidP="00CA259C">
      <w:pPr>
        <w:jc w:val="both"/>
        <w:rPr>
          <w:rFonts w:ascii="Arial" w:eastAsia="Calibri" w:hAnsi="Arial" w:cs="Arial"/>
          <w:i/>
          <w:iCs/>
          <w:sz w:val="16"/>
          <w:szCs w:val="16"/>
        </w:rPr>
      </w:pPr>
    </w:p>
    <w:p w:rsidR="003F5678" w:rsidRPr="001853E0" w:rsidRDefault="00CA259C" w:rsidP="00CA259C">
      <w:pPr>
        <w:jc w:val="both"/>
        <w:rPr>
          <w:rFonts w:ascii="Arial" w:hAnsi="Arial" w:cs="Arial"/>
        </w:rPr>
      </w:pPr>
      <w:r w:rsidRPr="00ED5585">
        <w:rPr>
          <w:rFonts w:ascii="Arial" w:eastAsia="Calibri" w:hAnsi="Arial" w:cs="Arial"/>
          <w:i/>
          <w:iCs/>
          <w:sz w:val="16"/>
          <w:szCs w:val="16"/>
        </w:rPr>
        <w:lastRenderedPageBreak/>
        <w:t xml:space="preserve">Actualmente, entre el Hospital HM Modelo y la Maternidad HM Belén disponen de  140 camas, 11 quirófanos, UCI de adultos, UCI neonatal, servicio de medicina nuclear y de diagnóstico por imagen, urgencias 24 horas, sala de hemodinámica, unidad de reproducción humana, laboratorio FIV y todas las especialidades médicas y quirúrgicas. Estos recursos vienen a sumarse a los de HM Hospitales formado por diferentes hospitales médico-quirúrgicos privados, entre los que se incluyen el Hospital Universitario HM Madrid, Hospital Universitario HM </w:t>
      </w:r>
      <w:proofErr w:type="spellStart"/>
      <w:r w:rsidRPr="00ED5585">
        <w:rPr>
          <w:rFonts w:ascii="Arial" w:eastAsia="Calibri" w:hAnsi="Arial" w:cs="Arial"/>
          <w:i/>
          <w:iCs/>
          <w:sz w:val="16"/>
          <w:szCs w:val="16"/>
        </w:rPr>
        <w:t>Montepríncipe</w:t>
      </w:r>
      <w:proofErr w:type="spellEnd"/>
      <w:r w:rsidRPr="00ED5585">
        <w:rPr>
          <w:rFonts w:ascii="Arial" w:eastAsia="Calibri" w:hAnsi="Arial" w:cs="Arial"/>
          <w:i/>
          <w:iCs/>
          <w:sz w:val="16"/>
          <w:szCs w:val="16"/>
        </w:rPr>
        <w:t xml:space="preserve">, el Centro Integral de Enfermedades Cardiovasculares (HM CIEC), Hospital Universitario HM </w:t>
      </w:r>
      <w:proofErr w:type="spellStart"/>
      <w:r w:rsidRPr="00ED5585">
        <w:rPr>
          <w:rFonts w:ascii="Arial" w:eastAsia="Calibri" w:hAnsi="Arial" w:cs="Arial"/>
          <w:i/>
          <w:iCs/>
          <w:sz w:val="16"/>
          <w:szCs w:val="16"/>
        </w:rPr>
        <w:t>Torrelodones</w:t>
      </w:r>
      <w:proofErr w:type="spellEnd"/>
      <w:r w:rsidRPr="00ED5585">
        <w:rPr>
          <w:rFonts w:ascii="Arial" w:eastAsia="Calibri" w:hAnsi="Arial" w:cs="Arial"/>
          <w:i/>
          <w:iCs/>
          <w:sz w:val="16"/>
          <w:szCs w:val="16"/>
        </w:rPr>
        <w:t xml:space="preserve">, Hospital Universitario HM </w:t>
      </w:r>
      <w:proofErr w:type="spellStart"/>
      <w:r w:rsidRPr="00ED5585">
        <w:rPr>
          <w:rFonts w:ascii="Arial" w:eastAsia="Calibri" w:hAnsi="Arial" w:cs="Arial"/>
          <w:i/>
          <w:iCs/>
          <w:sz w:val="16"/>
          <w:szCs w:val="16"/>
        </w:rPr>
        <w:t>Sanchinarro</w:t>
      </w:r>
      <w:proofErr w:type="spellEnd"/>
      <w:r w:rsidRPr="00ED5585">
        <w:rPr>
          <w:rFonts w:ascii="Arial" w:eastAsia="Calibri" w:hAnsi="Arial" w:cs="Arial"/>
          <w:i/>
          <w:iCs/>
          <w:sz w:val="16"/>
          <w:szCs w:val="16"/>
        </w:rPr>
        <w:t>, el Centro Integral Oncológico Clara Campal (HM CIOCC), el Hospital HM Puerta del Sur</w:t>
      </w:r>
      <w:r>
        <w:rPr>
          <w:rFonts w:ascii="Arial" w:eastAsia="Calibri" w:hAnsi="Arial" w:cs="Arial"/>
          <w:i/>
          <w:iCs/>
          <w:sz w:val="16"/>
          <w:szCs w:val="16"/>
        </w:rPr>
        <w:t>, Hospital HM Vallés</w:t>
      </w:r>
      <w:r w:rsidRPr="00ED5585">
        <w:rPr>
          <w:rFonts w:ascii="Arial" w:eastAsia="Calibri" w:hAnsi="Arial" w:cs="Arial"/>
          <w:i/>
          <w:iCs/>
          <w:sz w:val="16"/>
          <w:szCs w:val="16"/>
        </w:rPr>
        <w:t xml:space="preserve"> y el Hospital Universitario HM Nuevo Belén</w:t>
      </w:r>
      <w:r>
        <w:rPr>
          <w:rFonts w:ascii="Arial" w:eastAsia="Calibri" w:hAnsi="Arial" w:cs="Arial"/>
          <w:i/>
          <w:iCs/>
          <w:sz w:val="16"/>
          <w:szCs w:val="16"/>
        </w:rPr>
        <w:t>,</w:t>
      </w:r>
      <w:r w:rsidRPr="00ED5585">
        <w:rPr>
          <w:rFonts w:ascii="Arial" w:eastAsia="Calibri" w:hAnsi="Arial" w:cs="Arial"/>
          <w:i/>
          <w:iCs/>
          <w:sz w:val="16"/>
          <w:szCs w:val="16"/>
        </w:rPr>
        <w:t xml:space="preserve"> todos ellos con la mayor cualificación técnica y humana.</w:t>
      </w:r>
    </w:p>
    <w:p w:rsidR="003F5678" w:rsidRDefault="003F5678" w:rsidP="003F5678">
      <w:pPr>
        <w:jc w:val="both"/>
        <w:rPr>
          <w:rFonts w:ascii="Arial" w:hAnsi="Arial" w:cs="Arial"/>
          <w:b/>
          <w:bCs/>
          <w:sz w:val="20"/>
        </w:rPr>
      </w:pPr>
    </w:p>
    <w:p w:rsidR="003F5678" w:rsidRPr="00AB5C7E" w:rsidRDefault="003F5678" w:rsidP="003F5678">
      <w:pPr>
        <w:jc w:val="both"/>
        <w:rPr>
          <w:rFonts w:ascii="Arial" w:hAnsi="Arial" w:cs="Arial"/>
          <w:b/>
          <w:bCs/>
          <w:sz w:val="20"/>
          <w:lang w:val="pt-PT"/>
        </w:rPr>
      </w:pPr>
      <w:r w:rsidRPr="00AB5C7E">
        <w:rPr>
          <w:rFonts w:ascii="Arial" w:hAnsi="Arial" w:cs="Arial"/>
          <w:b/>
          <w:bCs/>
          <w:sz w:val="20"/>
          <w:lang w:val="pt-PT"/>
        </w:rPr>
        <w:t>Gabinete de prensa:</w:t>
      </w:r>
    </w:p>
    <w:p w:rsidR="003F5678" w:rsidRPr="00AB5C7E" w:rsidRDefault="003F5678" w:rsidP="003F5678">
      <w:pPr>
        <w:jc w:val="both"/>
        <w:rPr>
          <w:rFonts w:ascii="Arial" w:hAnsi="Arial" w:cs="Arial"/>
          <w:bCs/>
          <w:sz w:val="20"/>
          <w:lang w:val="pt-PT"/>
        </w:rPr>
      </w:pPr>
      <w:r w:rsidRPr="00AB5C7E">
        <w:rPr>
          <w:rFonts w:ascii="Arial" w:hAnsi="Arial" w:cs="Arial"/>
          <w:bCs/>
          <w:sz w:val="20"/>
          <w:lang w:val="pt-PT"/>
        </w:rPr>
        <w:t>Irene Montero</w:t>
      </w:r>
    </w:p>
    <w:p w:rsidR="003F5678" w:rsidRPr="00AB5C7E" w:rsidRDefault="003F5678" w:rsidP="003F5678">
      <w:pPr>
        <w:jc w:val="both"/>
        <w:rPr>
          <w:rFonts w:ascii="Arial" w:hAnsi="Arial" w:cs="Arial"/>
          <w:bCs/>
          <w:sz w:val="20"/>
          <w:lang w:val="pt-PT"/>
        </w:rPr>
      </w:pPr>
      <w:r w:rsidRPr="00AB5C7E">
        <w:rPr>
          <w:rFonts w:ascii="Arial" w:hAnsi="Arial" w:cs="Arial"/>
          <w:bCs/>
          <w:sz w:val="20"/>
          <w:lang w:val="pt-PT"/>
        </w:rPr>
        <w:t>Tel.: 981 21 66 77  / Móvil: 647 56 48 65</w:t>
      </w:r>
    </w:p>
    <w:p w:rsidR="003F5678" w:rsidRPr="00AB5C7E" w:rsidRDefault="003F5678" w:rsidP="003F5678">
      <w:pPr>
        <w:jc w:val="both"/>
        <w:rPr>
          <w:rFonts w:ascii="Arial" w:hAnsi="Arial" w:cs="Arial"/>
          <w:lang w:val="pt-PT"/>
        </w:rPr>
      </w:pPr>
      <w:r w:rsidRPr="001853E0">
        <w:rPr>
          <w:rFonts w:ascii="Arial" w:hAnsi="Arial" w:cs="Arial"/>
          <w:bCs/>
          <w:sz w:val="20"/>
          <w:szCs w:val="20"/>
          <w:lang w:val="it-IT"/>
        </w:rPr>
        <w:t>E-mail:</w:t>
      </w:r>
      <w:r w:rsidRPr="001853E0">
        <w:rPr>
          <w:rFonts w:ascii="Arial" w:hAnsi="Arial" w:cs="Arial"/>
          <w:sz w:val="20"/>
          <w:szCs w:val="20"/>
          <w:lang w:val="it-IT"/>
        </w:rPr>
        <w:t xml:space="preserve"> </w:t>
      </w:r>
      <w:hyperlink r:id="rId7" w:history="1">
        <w:r w:rsidRPr="00F54B9C">
          <w:rPr>
            <w:rStyle w:val="Hipervnculo"/>
            <w:rFonts w:ascii="Arial" w:hAnsi="Arial" w:cs="Arial"/>
            <w:sz w:val="20"/>
            <w:szCs w:val="20"/>
            <w:lang w:val="it-IT"/>
          </w:rPr>
          <w:t>irenemontero@octo.es</w:t>
        </w:r>
      </w:hyperlink>
    </w:p>
    <w:p w:rsidR="00FA742D" w:rsidRPr="003F5678" w:rsidRDefault="00FA742D">
      <w:pPr>
        <w:rPr>
          <w:lang w:val="pt-PT"/>
        </w:rPr>
      </w:pPr>
    </w:p>
    <w:sectPr w:rsidR="00FA742D" w:rsidRPr="003F5678" w:rsidSect="00980950">
      <w:headerReference w:type="default" r:id="rId8"/>
      <w:pgSz w:w="11906" w:h="16838"/>
      <w:pgMar w:top="426"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880" w:rsidRDefault="0058773B">
      <w:r>
        <w:separator/>
      </w:r>
    </w:p>
  </w:endnote>
  <w:endnote w:type="continuationSeparator" w:id="0">
    <w:p w:rsidR="00C85880" w:rsidRDefault="0058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880" w:rsidRDefault="0058773B">
      <w:r>
        <w:separator/>
      </w:r>
    </w:p>
  </w:footnote>
  <w:footnote w:type="continuationSeparator" w:id="0">
    <w:p w:rsidR="00C85880" w:rsidRDefault="00587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60DF" w:rsidRDefault="0058773B">
    <w:pPr>
      <w:pStyle w:val="Encabezado"/>
    </w:pPr>
    <w:r w:rsidRPr="0058773B">
      <w:rPr>
        <w:rFonts w:ascii="Arial" w:hAnsi="Arial" w:cs="Arial"/>
        <w:b/>
        <w:noProof/>
        <w:sz w:val="28"/>
        <w:szCs w:val="28"/>
      </w:rPr>
      <w:drawing>
        <wp:anchor distT="0" distB="0" distL="114300" distR="114300" simplePos="0" relativeHeight="251659264" behindDoc="1" locked="0" layoutInCell="1" allowOverlap="1" wp14:anchorId="2D6B0FEC" wp14:editId="7F4E9F55">
          <wp:simplePos x="0" y="0"/>
          <wp:positionH relativeFrom="column">
            <wp:posOffset>0</wp:posOffset>
          </wp:positionH>
          <wp:positionV relativeFrom="paragraph">
            <wp:posOffset>-142875</wp:posOffset>
          </wp:positionV>
          <wp:extent cx="1424940" cy="600710"/>
          <wp:effectExtent l="0" t="0" r="3810" b="8890"/>
          <wp:wrapTight wrapText="bothSides">
            <wp:wrapPolygon edited="0">
              <wp:start x="0" y="0"/>
              <wp:lineTo x="0" y="21235"/>
              <wp:lineTo x="21369" y="21235"/>
              <wp:lineTo x="21369"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MHospitaleO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4940" cy="600710"/>
                  </a:xfrm>
                  <a:prstGeom prst="rect">
                    <a:avLst/>
                  </a:prstGeom>
                </pic:spPr>
              </pic:pic>
            </a:graphicData>
          </a:graphic>
        </wp:anchor>
      </w:drawing>
    </w:r>
    <w:r w:rsidRPr="0058773B">
      <w:rPr>
        <w:rFonts w:ascii="Arial" w:hAnsi="Arial" w:cs="Arial"/>
        <w:b/>
        <w:noProof/>
        <w:sz w:val="28"/>
        <w:szCs w:val="28"/>
      </w:rPr>
      <w:drawing>
        <wp:anchor distT="0" distB="0" distL="114300" distR="114300" simplePos="0" relativeHeight="251660288" behindDoc="1" locked="0" layoutInCell="1" allowOverlap="1" wp14:anchorId="0F27D315" wp14:editId="05D991CB">
          <wp:simplePos x="0" y="0"/>
          <wp:positionH relativeFrom="column">
            <wp:posOffset>4297680</wp:posOffset>
          </wp:positionH>
          <wp:positionV relativeFrom="paragraph">
            <wp:posOffset>-168275</wp:posOffset>
          </wp:positionV>
          <wp:extent cx="1112520" cy="579120"/>
          <wp:effectExtent l="0" t="0" r="0" b="0"/>
          <wp:wrapTight wrapText="bothSides">
            <wp:wrapPolygon edited="0">
              <wp:start x="0" y="0"/>
              <wp:lineTo x="0" y="20605"/>
              <wp:lineTo x="21082" y="20605"/>
              <wp:lineTo x="21082"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m_model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2520" cy="579120"/>
                  </a:xfrm>
                  <a:prstGeom prst="rect">
                    <a:avLst/>
                  </a:prstGeom>
                </pic:spPr>
              </pic:pic>
            </a:graphicData>
          </a:graphic>
        </wp:anchor>
      </w:drawing>
    </w:r>
    <w:r w:rsidR="003F5678">
      <w:rPr>
        <w:rFonts w:ascii="Arial" w:hAnsi="Arial" w:cs="Arial"/>
        <w:b/>
        <w:sz w:val="28"/>
        <w:szCs w:val="28"/>
      </w:rPr>
      <w:t xml:space="preserve">                                                 </w:t>
    </w:r>
  </w:p>
  <w:p w:rsidR="006560DF" w:rsidRDefault="0087221E" w:rsidP="00DE081C">
    <w:pPr>
      <w:pStyle w:val="Encabezado"/>
      <w:jc w:val="right"/>
    </w:pPr>
  </w:p>
  <w:p w:rsidR="0058773B" w:rsidRDefault="0058773B" w:rsidP="00DE081C">
    <w:pPr>
      <w:pStyle w:val="Encabezado"/>
      <w:jc w:val="right"/>
    </w:pPr>
  </w:p>
  <w:p w:rsidR="0058773B" w:rsidRDefault="0058773B" w:rsidP="00DE081C">
    <w:pPr>
      <w:pStyle w:val="Encabezado"/>
      <w:jc w:val="right"/>
    </w:pPr>
  </w:p>
  <w:p w:rsidR="0058773B" w:rsidRDefault="0058773B" w:rsidP="00DE081C">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9C7565"/>
    <w:multiLevelType w:val="hybridMultilevel"/>
    <w:tmpl w:val="D7C2B83A"/>
    <w:lvl w:ilvl="0" w:tplc="0C0A0005">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678"/>
    <w:rsid w:val="000A6EB4"/>
    <w:rsid w:val="003938A8"/>
    <w:rsid w:val="003A3ADA"/>
    <w:rsid w:val="003F5678"/>
    <w:rsid w:val="004A6D9D"/>
    <w:rsid w:val="0058773B"/>
    <w:rsid w:val="005C5849"/>
    <w:rsid w:val="005F360B"/>
    <w:rsid w:val="006A2A6F"/>
    <w:rsid w:val="00792DC2"/>
    <w:rsid w:val="008142B5"/>
    <w:rsid w:val="0087221E"/>
    <w:rsid w:val="00872671"/>
    <w:rsid w:val="00942242"/>
    <w:rsid w:val="009875D3"/>
    <w:rsid w:val="00B16361"/>
    <w:rsid w:val="00C85880"/>
    <w:rsid w:val="00CA259C"/>
    <w:rsid w:val="00DC1E4B"/>
    <w:rsid w:val="00DD5A21"/>
    <w:rsid w:val="00EB78FE"/>
    <w:rsid w:val="00FA74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37566-47A2-4E82-A78B-387CA8959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67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3F5678"/>
    <w:rPr>
      <w:strike w:val="0"/>
      <w:dstrike w:val="0"/>
      <w:color w:val="0000FF"/>
      <w:u w:val="none"/>
      <w:effect w:val="none"/>
    </w:rPr>
  </w:style>
  <w:style w:type="paragraph" w:styleId="Encabezado">
    <w:name w:val="header"/>
    <w:basedOn w:val="Normal"/>
    <w:link w:val="EncabezadoCar"/>
    <w:uiPriority w:val="99"/>
    <w:unhideWhenUsed/>
    <w:rsid w:val="003F5678"/>
    <w:pPr>
      <w:tabs>
        <w:tab w:val="center" w:pos="4252"/>
        <w:tab w:val="right" w:pos="8504"/>
      </w:tabs>
    </w:pPr>
  </w:style>
  <w:style w:type="character" w:customStyle="1" w:styleId="EncabezadoCar">
    <w:name w:val="Encabezado Car"/>
    <w:basedOn w:val="Fuentedeprrafopredeter"/>
    <w:link w:val="Encabezado"/>
    <w:uiPriority w:val="99"/>
    <w:rsid w:val="003F567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58773B"/>
    <w:pPr>
      <w:tabs>
        <w:tab w:val="center" w:pos="4252"/>
        <w:tab w:val="right" w:pos="8504"/>
      </w:tabs>
    </w:pPr>
  </w:style>
  <w:style w:type="character" w:customStyle="1" w:styleId="PiedepginaCar">
    <w:name w:val="Pie de página Car"/>
    <w:basedOn w:val="Fuentedeprrafopredeter"/>
    <w:link w:val="Piedepgina"/>
    <w:uiPriority w:val="99"/>
    <w:rsid w:val="0058773B"/>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58773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8773B"/>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irenemontero@octo.es"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B882EBD-949C-4BB9-9BCE-613DC7E68EDF}"/>
</file>

<file path=customXml/itemProps2.xml><?xml version="1.0" encoding="utf-8"?>
<ds:datastoreItem xmlns:ds="http://schemas.openxmlformats.org/officeDocument/2006/customXml" ds:itemID="{3AE2E940-76BA-406A-A9A7-F29ACBA957E6}"/>
</file>

<file path=customXml/itemProps3.xml><?xml version="1.0" encoding="utf-8"?>
<ds:datastoreItem xmlns:ds="http://schemas.openxmlformats.org/officeDocument/2006/customXml" ds:itemID="{5E8A1D60-352E-4B77-9BE1-68CA409576E5}"/>
</file>

<file path=docProps/app.xml><?xml version="1.0" encoding="utf-8"?>
<Properties xmlns="http://schemas.openxmlformats.org/officeDocument/2006/extended-properties" xmlns:vt="http://schemas.openxmlformats.org/officeDocument/2006/docPropsVTypes">
  <Template>Normal.dotm</Template>
  <TotalTime>124</TotalTime>
  <Pages>2</Pages>
  <Words>655</Words>
  <Characters>3605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PUBLICACIONES</dc:creator>
  <cp:keywords/>
  <dc:description/>
  <cp:lastModifiedBy>PUBLICACIONES</cp:lastModifiedBy>
  <cp:revision>4</cp:revision>
  <cp:lastPrinted>2016-01-20T13:43:00Z</cp:lastPrinted>
  <dcterms:created xsi:type="dcterms:W3CDTF">2016-02-22T17:11:00Z</dcterms:created>
  <dcterms:modified xsi:type="dcterms:W3CDTF">2016-02-24T13:46:00Z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